
<file path=[Content_Types].xml><?xml version="1.0" encoding="utf-8"?>
<Types xmlns="http://schemas.openxmlformats.org/package/2006/content-types">
  <Default Extension="gif" ContentType="image/gi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7B941D" w14:textId="53B2CE91" w:rsidR="008D56F5" w:rsidRDefault="008D56F5" w:rsidP="008D56F5">
      <w:pPr>
        <w:spacing w:before="120" w:after="120"/>
        <w:jc w:val="center"/>
        <w:rPr>
          <w:rFonts w:cs="Arial"/>
          <w:b/>
          <w:szCs w:val="20"/>
        </w:rPr>
      </w:pPr>
      <w:r>
        <w:rPr>
          <w:rFonts w:cs="Arial"/>
          <w:b/>
          <w:szCs w:val="20"/>
        </w:rPr>
        <w:t xml:space="preserve">ANEXO I </w:t>
      </w:r>
    </w:p>
    <w:p w14:paraId="18EDEB23" w14:textId="77777777" w:rsidR="008D56F5" w:rsidRDefault="008D56F5" w:rsidP="008D56F5">
      <w:pPr>
        <w:spacing w:before="120" w:after="120"/>
        <w:jc w:val="center"/>
        <w:rPr>
          <w:rFonts w:cs="Arial"/>
          <w:b/>
          <w:szCs w:val="20"/>
        </w:rPr>
      </w:pPr>
      <w:r>
        <w:rPr>
          <w:rFonts w:cs="Arial"/>
          <w:b/>
          <w:szCs w:val="20"/>
        </w:rPr>
        <w:t xml:space="preserve">DO </w:t>
      </w:r>
    </w:p>
    <w:p w14:paraId="7A6265F1" w14:textId="77777777" w:rsidR="008D56F5" w:rsidRDefault="008D56F5" w:rsidP="008D56F5">
      <w:pPr>
        <w:spacing w:before="120" w:after="120"/>
        <w:jc w:val="center"/>
        <w:rPr>
          <w:rFonts w:cs="Arial"/>
          <w:b/>
          <w:szCs w:val="20"/>
        </w:rPr>
      </w:pPr>
      <w:r>
        <w:rPr>
          <w:rFonts w:cs="Arial"/>
          <w:b/>
          <w:szCs w:val="20"/>
        </w:rPr>
        <w:t>TERMO DE REFERENCIA</w:t>
      </w:r>
    </w:p>
    <w:p w14:paraId="7F6B2BC8" w14:textId="77777777" w:rsidR="008D56F5" w:rsidRDefault="008D56F5" w:rsidP="002D0C7D">
      <w:pPr>
        <w:jc w:val="center"/>
        <w:rPr>
          <w:rFonts w:cs="Arial"/>
          <w:b/>
          <w:bCs/>
        </w:rPr>
      </w:pPr>
    </w:p>
    <w:p w14:paraId="595E0A40" w14:textId="6E34ECBE" w:rsidR="00AB0522" w:rsidRDefault="00AB0522" w:rsidP="002D0C7D">
      <w:pPr>
        <w:jc w:val="center"/>
        <w:rPr>
          <w:rFonts w:cs="Arial"/>
          <w:b/>
          <w:bCs/>
        </w:rPr>
      </w:pPr>
      <w:r>
        <w:rPr>
          <w:rFonts w:cs="Arial"/>
          <w:b/>
          <w:bCs/>
        </w:rPr>
        <w:t>INSTRUMENTO DE MEDIÇÃO DE RESULTADOS (IMR)</w:t>
      </w:r>
    </w:p>
    <w:p w14:paraId="5334DE47" w14:textId="2E4025A8" w:rsidR="00AB0522" w:rsidRDefault="00AB0522" w:rsidP="002D0C7D">
      <w:pPr>
        <w:jc w:val="center"/>
        <w:rPr>
          <w:rFonts w:cs="Arial"/>
          <w:b/>
          <w:bCs/>
        </w:rPr>
      </w:pPr>
    </w:p>
    <w:p w14:paraId="5F843D4E" w14:textId="0D208483" w:rsidR="00AB0522" w:rsidRPr="0000392B" w:rsidRDefault="00AB0522" w:rsidP="00190004">
      <w:pPr>
        <w:pStyle w:val="Nivel1"/>
        <w:numPr>
          <w:ilvl w:val="0"/>
          <w:numId w:val="46"/>
        </w:numPr>
        <w:spacing w:before="120" w:line="240" w:lineRule="auto"/>
      </w:pPr>
      <w:r w:rsidRPr="0000392B">
        <w:t>D</w:t>
      </w:r>
      <w:r w:rsidR="009B5E14">
        <w:t>A DEFINIÇÃO</w:t>
      </w:r>
    </w:p>
    <w:p w14:paraId="3A36E647" w14:textId="1A8B316A" w:rsidR="009B5E14" w:rsidRPr="009B5E14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Este documento apresenta os critérios de avaliação da qualidade dos serviços, identificando</w:t>
      </w:r>
      <w:r>
        <w:rPr>
          <w:rFonts w:cs="Arial"/>
          <w:szCs w:val="20"/>
        </w:rPr>
        <w:t xml:space="preserve"> </w:t>
      </w:r>
      <w:r w:rsidRPr="009B5E14">
        <w:rPr>
          <w:rFonts w:cs="Arial"/>
          <w:szCs w:val="20"/>
        </w:rPr>
        <w:t>indicadores, metas, mecanismos de cálculo, forma de acompanhamento e adequações de pagamento por eventual não atendimento das metas estabelecidas.</w:t>
      </w:r>
    </w:p>
    <w:p w14:paraId="6F30D4D1" w14:textId="2A388360" w:rsidR="00AB0522" w:rsidRPr="008F0A5E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 xml:space="preserve">Este anexo </w:t>
      </w:r>
      <w:r>
        <w:rPr>
          <w:rFonts w:cs="Arial"/>
          <w:szCs w:val="20"/>
        </w:rPr>
        <w:t xml:space="preserve">será </w:t>
      </w:r>
      <w:r w:rsidRPr="009B5E14">
        <w:rPr>
          <w:rFonts w:cs="Arial"/>
          <w:szCs w:val="20"/>
        </w:rPr>
        <w:t>parte indissociável do Contrato, firmado a partir do Edital da licitação e anexos.</w:t>
      </w:r>
      <w:r w:rsidRPr="009B5E14">
        <w:rPr>
          <w:rFonts w:cs="Arial"/>
          <w:szCs w:val="20"/>
        </w:rPr>
        <w:cr/>
      </w:r>
    </w:p>
    <w:p w14:paraId="480EB7E6" w14:textId="50DFA52B" w:rsidR="009B5E14" w:rsidRPr="0000392B" w:rsidRDefault="009B5E14" w:rsidP="00190004">
      <w:pPr>
        <w:pStyle w:val="Nivel1"/>
        <w:spacing w:before="120" w:line="240" w:lineRule="auto"/>
      </w:pPr>
      <w:r w:rsidRPr="0000392B">
        <w:t>D</w:t>
      </w:r>
      <w:r>
        <w:t>OS INDICADORES, DAS METAS E DOS MECANISMOS DE CÁLCULO</w:t>
      </w:r>
    </w:p>
    <w:p w14:paraId="54A392CC" w14:textId="7F819271" w:rsidR="009B5E14" w:rsidRPr="009B5E14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 xml:space="preserve">Os serviços e produtos da </w:t>
      </w:r>
      <w:r w:rsidRPr="00192EA9">
        <w:rPr>
          <w:rFonts w:cs="Arial"/>
          <w:b/>
          <w:bCs/>
          <w:szCs w:val="20"/>
        </w:rPr>
        <w:t>CONTRATADA</w:t>
      </w:r>
      <w:r w:rsidRPr="009B5E14">
        <w:rPr>
          <w:rFonts w:cs="Arial"/>
          <w:szCs w:val="20"/>
        </w:rPr>
        <w:t xml:space="preserve"> serão avaliados por meio de 03 (três) indicadores de qualidade:</w:t>
      </w:r>
    </w:p>
    <w:p w14:paraId="224386E2" w14:textId="3B128E8C" w:rsidR="009B5E14" w:rsidRPr="009B5E14" w:rsidRDefault="009B5E14" w:rsidP="009B5E14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 xml:space="preserve">Tempo de resposta às solicitações da </w:t>
      </w:r>
      <w:r w:rsidR="00197477" w:rsidRPr="00197477">
        <w:rPr>
          <w:rFonts w:cs="Arial"/>
          <w:b/>
          <w:bCs/>
          <w:szCs w:val="20"/>
        </w:rPr>
        <w:t>CONTRATANTE</w:t>
      </w:r>
      <w:r w:rsidRPr="009B5E14">
        <w:rPr>
          <w:rFonts w:cs="Arial"/>
          <w:szCs w:val="20"/>
        </w:rPr>
        <w:t>.</w:t>
      </w:r>
    </w:p>
    <w:p w14:paraId="139A5FB9" w14:textId="024E46D5" w:rsidR="009B5E14" w:rsidRPr="009B5E14" w:rsidRDefault="009B5E14" w:rsidP="009B5E14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 xml:space="preserve">Atraso no </w:t>
      </w:r>
      <w:r w:rsidR="00190004">
        <w:rPr>
          <w:rFonts w:cs="Arial"/>
          <w:szCs w:val="20"/>
        </w:rPr>
        <w:t xml:space="preserve">reembolso ao </w:t>
      </w:r>
      <w:r w:rsidR="00197477" w:rsidRPr="00197477">
        <w:rPr>
          <w:rFonts w:cs="Arial"/>
          <w:b/>
          <w:bCs/>
          <w:szCs w:val="20"/>
        </w:rPr>
        <w:t>CONTRATANTE</w:t>
      </w:r>
      <w:r w:rsidRPr="009B5E14">
        <w:rPr>
          <w:rFonts w:cs="Arial"/>
          <w:szCs w:val="20"/>
        </w:rPr>
        <w:t>.</w:t>
      </w:r>
    </w:p>
    <w:p w14:paraId="77B1BF34" w14:textId="54327127" w:rsidR="009B5E14" w:rsidRDefault="009B5E14" w:rsidP="009B5E14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Qualidade dos serviços prestados.</w:t>
      </w:r>
    </w:p>
    <w:p w14:paraId="7273E1FB" w14:textId="02610AC3" w:rsidR="009B5E14" w:rsidRPr="009B5E14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Aos indicadores serão atribuídos pontos de qualidade, conforme critérios apresentados nas tabelas abaixo.</w:t>
      </w:r>
    </w:p>
    <w:p w14:paraId="47E86518" w14:textId="4B751466" w:rsidR="009B5E14" w:rsidRPr="009B5E14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Cada indicador contribui com uma quantidade diferenciada de pontos de qualidade. Essa diferença está relacionada à essencialidade do indicador para a qualidade dos serviços.</w:t>
      </w:r>
    </w:p>
    <w:p w14:paraId="105F3642" w14:textId="6FD947B1" w:rsidR="009B5E14" w:rsidRPr="009B5E14" w:rsidRDefault="009B5E14" w:rsidP="009B5E14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A pontuação final de qualidade dos serviços pode resultar em valores entre 0 (zero) e 100 (cem),</w:t>
      </w:r>
      <w:r>
        <w:rPr>
          <w:rFonts w:cs="Arial"/>
          <w:szCs w:val="20"/>
        </w:rPr>
        <w:t xml:space="preserve"> </w:t>
      </w:r>
      <w:r w:rsidRPr="009B5E14">
        <w:rPr>
          <w:rFonts w:cs="Arial"/>
          <w:szCs w:val="20"/>
        </w:rPr>
        <w:t>correspondentes respectivamente às situações de serviço desprovido de qualidade e serviço com</w:t>
      </w:r>
      <w:r>
        <w:rPr>
          <w:rFonts w:cs="Arial"/>
          <w:szCs w:val="20"/>
        </w:rPr>
        <w:t xml:space="preserve"> </w:t>
      </w:r>
      <w:r w:rsidRPr="009B5E14">
        <w:rPr>
          <w:rFonts w:cs="Arial"/>
          <w:szCs w:val="20"/>
        </w:rPr>
        <w:t>qualidade elevada.</w:t>
      </w:r>
    </w:p>
    <w:p w14:paraId="1D3AD215" w14:textId="184C0926" w:rsidR="00537FAF" w:rsidRDefault="009B5E14" w:rsidP="00AC17DE">
      <w:pPr>
        <w:numPr>
          <w:ilvl w:val="1"/>
          <w:numId w:val="1"/>
        </w:numPr>
        <w:jc w:val="both"/>
        <w:rPr>
          <w:rFonts w:cs="Arial"/>
          <w:szCs w:val="20"/>
        </w:rPr>
      </w:pPr>
      <w:r w:rsidRPr="009B5E14">
        <w:rPr>
          <w:rFonts w:cs="Arial"/>
          <w:szCs w:val="20"/>
        </w:rPr>
        <w:t>As tabelas abaixo apresentam os indicadores, as metas, os critérios e os mecanismos de cálculo da pontuação de qualidade.</w:t>
      </w:r>
      <w:r w:rsidRPr="009B5E14">
        <w:rPr>
          <w:rFonts w:cs="Arial"/>
          <w:szCs w:val="20"/>
        </w:rPr>
        <w:cr/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114"/>
        <w:gridCol w:w="5947"/>
      </w:tblGrid>
      <w:tr w:rsidR="00537FAF" w14:paraId="116CC4E8" w14:textId="77777777" w:rsidTr="00537FAF">
        <w:tc>
          <w:tcPr>
            <w:tcW w:w="9061" w:type="dxa"/>
            <w:gridSpan w:val="2"/>
            <w:shd w:val="clear" w:color="auto" w:fill="17365D" w:themeFill="text2" w:themeFillShade="BF"/>
          </w:tcPr>
          <w:p w14:paraId="56D701CC" w14:textId="38898F7B" w:rsidR="00537FAF" w:rsidRPr="00537FAF" w:rsidRDefault="00537FAF" w:rsidP="00537FAF">
            <w:pPr>
              <w:spacing w:before="120" w:after="120"/>
              <w:jc w:val="center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INDICADOR 1 – TEMPO DE RESPOSTA ÀS SOLICITAÇÕES DA CONTRATANTE</w:t>
            </w:r>
          </w:p>
        </w:tc>
      </w:tr>
      <w:tr w:rsidR="00537FAF" w14:paraId="7C7B1565" w14:textId="77777777" w:rsidTr="00537FAF">
        <w:tc>
          <w:tcPr>
            <w:tcW w:w="3114" w:type="dxa"/>
            <w:shd w:val="clear" w:color="auto" w:fill="365F91" w:themeFill="accent1" w:themeFillShade="BF"/>
          </w:tcPr>
          <w:p w14:paraId="14CAAAF0" w14:textId="0514349F" w:rsidR="00537FAF" w:rsidRPr="00537FAF" w:rsidRDefault="00537FAF" w:rsidP="00537FAF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ITEM</w:t>
            </w:r>
          </w:p>
        </w:tc>
        <w:tc>
          <w:tcPr>
            <w:tcW w:w="5947" w:type="dxa"/>
            <w:shd w:val="clear" w:color="auto" w:fill="365F91" w:themeFill="accent1" w:themeFillShade="BF"/>
          </w:tcPr>
          <w:p w14:paraId="3E0C6492" w14:textId="72C489E2" w:rsidR="00537FAF" w:rsidRPr="00537FAF" w:rsidRDefault="00537FAF" w:rsidP="00537FAF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DESCRIÇÃO</w:t>
            </w:r>
          </w:p>
        </w:tc>
      </w:tr>
      <w:tr w:rsidR="00537FAF" w14:paraId="56996F81" w14:textId="77777777" w:rsidTr="00AC17DE">
        <w:tc>
          <w:tcPr>
            <w:tcW w:w="3114" w:type="dxa"/>
            <w:vAlign w:val="center"/>
          </w:tcPr>
          <w:p w14:paraId="18F0B429" w14:textId="60DA3060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FINALIDADE</w:t>
            </w:r>
          </w:p>
        </w:tc>
        <w:tc>
          <w:tcPr>
            <w:tcW w:w="5947" w:type="dxa"/>
            <w:vAlign w:val="center"/>
          </w:tcPr>
          <w:p w14:paraId="653C5518" w14:textId="1C40E5E9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</w:t>
            </w:r>
            <w:r w:rsidRPr="00537FAF">
              <w:rPr>
                <w:rFonts w:cs="Arial"/>
                <w:szCs w:val="20"/>
              </w:rPr>
              <w:t xml:space="preserve">ensurar o atendimento das solicitações demandadas pela </w:t>
            </w:r>
            <w:r w:rsidRPr="00537FAF">
              <w:rPr>
                <w:rFonts w:cs="Arial"/>
                <w:b/>
                <w:bCs/>
                <w:szCs w:val="20"/>
              </w:rPr>
              <w:t>EQUIPE DE FISCALIZAÇÃO</w:t>
            </w:r>
            <w:r w:rsidRPr="00537FAF">
              <w:rPr>
                <w:rFonts w:cs="Arial"/>
                <w:szCs w:val="20"/>
              </w:rPr>
              <w:t xml:space="preserve"> em todos os itens de a execução do contrato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31817107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7579662" w14:textId="2DF6E265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META A CUMPRIR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5631045E" w14:textId="14FF97CA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</w:t>
            </w:r>
            <w:r w:rsidRPr="00537FAF">
              <w:rPr>
                <w:rFonts w:cs="Arial"/>
                <w:szCs w:val="20"/>
              </w:rPr>
              <w:t>té dia útil posterior à solicitação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67375AD2" w14:textId="77777777" w:rsidTr="00AC17DE">
        <w:tc>
          <w:tcPr>
            <w:tcW w:w="3114" w:type="dxa"/>
            <w:vAlign w:val="center"/>
          </w:tcPr>
          <w:p w14:paraId="4DD9DC14" w14:textId="4BAC5B5D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INSTRUMENTO DE MEDIÇÃO</w:t>
            </w:r>
          </w:p>
        </w:tc>
        <w:tc>
          <w:tcPr>
            <w:tcW w:w="5947" w:type="dxa"/>
            <w:vAlign w:val="center"/>
          </w:tcPr>
          <w:p w14:paraId="39DCD07F" w14:textId="5A8C9659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</w:t>
            </w:r>
            <w:r w:rsidRPr="00537FAF">
              <w:rPr>
                <w:rFonts w:cs="Arial"/>
                <w:szCs w:val="20"/>
              </w:rPr>
              <w:t>onstatação formal de ocorrências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593EF6D4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1A41D74" w14:textId="7BAB6375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FORMA DE ACOMPANHAMENTO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200ACBF3" w14:textId="089557CA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P</w:t>
            </w:r>
            <w:r w:rsidRPr="00537FAF">
              <w:rPr>
                <w:rFonts w:cs="Arial"/>
                <w:szCs w:val="20"/>
              </w:rPr>
              <w:t>essoal p</w:t>
            </w:r>
            <w:r>
              <w:rPr>
                <w:rFonts w:cs="Arial"/>
                <w:szCs w:val="20"/>
              </w:rPr>
              <w:t xml:space="preserve">or membro da </w:t>
            </w:r>
            <w:r w:rsidRPr="00537FAF">
              <w:rPr>
                <w:rFonts w:cs="Arial"/>
                <w:b/>
                <w:bCs/>
                <w:szCs w:val="20"/>
              </w:rPr>
              <w:t>EQUIPE DE FISCALIZAÇÃO</w:t>
            </w:r>
            <w:r w:rsidRPr="00537FAF">
              <w:rPr>
                <w:rFonts w:cs="Arial"/>
                <w:szCs w:val="20"/>
              </w:rPr>
              <w:t xml:space="preserve"> através de livro de registros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6071EA3D" w14:textId="77777777" w:rsidTr="00AC17DE">
        <w:tc>
          <w:tcPr>
            <w:tcW w:w="3114" w:type="dxa"/>
            <w:vAlign w:val="center"/>
          </w:tcPr>
          <w:p w14:paraId="65478F6F" w14:textId="7410B4B1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lastRenderedPageBreak/>
              <w:t>PERIODICIDADE</w:t>
            </w:r>
          </w:p>
        </w:tc>
        <w:tc>
          <w:tcPr>
            <w:tcW w:w="5947" w:type="dxa"/>
            <w:vAlign w:val="center"/>
          </w:tcPr>
          <w:p w14:paraId="05567277" w14:textId="407FF98C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P</w:t>
            </w:r>
            <w:r w:rsidRPr="00537FAF">
              <w:rPr>
                <w:rFonts w:cs="Arial"/>
                <w:szCs w:val="20"/>
              </w:rPr>
              <w:t>or evento/solicitação à contratante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4BF90A25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083FA39" w14:textId="693734B6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MECANISMO DE CÁLCULO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722336C5" w14:textId="51C7518E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V</w:t>
            </w:r>
            <w:r w:rsidRPr="00537FAF">
              <w:rPr>
                <w:rFonts w:cs="Arial"/>
                <w:szCs w:val="20"/>
              </w:rPr>
              <w:t>erificação da quantidade de ocorrências registradas com tempo de resposta superior a meta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4C3033C0" w14:textId="77777777" w:rsidTr="00AC17DE">
        <w:tc>
          <w:tcPr>
            <w:tcW w:w="3114" w:type="dxa"/>
            <w:vAlign w:val="center"/>
          </w:tcPr>
          <w:p w14:paraId="33AF1AFE" w14:textId="3367B50C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INÍCIO DE VIGÊNCIA</w:t>
            </w:r>
          </w:p>
        </w:tc>
        <w:tc>
          <w:tcPr>
            <w:tcW w:w="5947" w:type="dxa"/>
            <w:vAlign w:val="center"/>
          </w:tcPr>
          <w:p w14:paraId="5FAB5D89" w14:textId="41F78695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</w:t>
            </w:r>
            <w:r w:rsidRPr="00537FAF">
              <w:rPr>
                <w:rFonts w:cs="Arial"/>
                <w:szCs w:val="20"/>
              </w:rPr>
              <w:t xml:space="preserve"> partir do início da prestação do serviço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4648440E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755A2975" w14:textId="3E4F9602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FAIXAS DE AJUSTE NO PAGAMENTO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231D79A1" w14:textId="1716292C" w:rsidR="00537FAF" w:rsidRP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S</w:t>
            </w:r>
            <w:r w:rsidRPr="00537FAF">
              <w:rPr>
                <w:rFonts w:cs="Arial"/>
                <w:szCs w:val="20"/>
              </w:rPr>
              <w:t>em atrasos = 10 pontos</w:t>
            </w:r>
            <w:r>
              <w:rPr>
                <w:rFonts w:cs="Arial"/>
                <w:szCs w:val="20"/>
              </w:rPr>
              <w:t>;</w:t>
            </w:r>
          </w:p>
          <w:p w14:paraId="284D93F7" w14:textId="732B4E44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1 resposta com atraso = 8 pontos</w:t>
            </w:r>
            <w:r>
              <w:rPr>
                <w:rFonts w:cs="Arial"/>
                <w:szCs w:val="20"/>
              </w:rPr>
              <w:t>;</w:t>
            </w:r>
          </w:p>
          <w:p w14:paraId="1AD65C20" w14:textId="5F667E49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2 respostas com atraso = 6 pontos</w:t>
            </w:r>
            <w:r>
              <w:rPr>
                <w:rFonts w:cs="Arial"/>
                <w:szCs w:val="20"/>
              </w:rPr>
              <w:t>;</w:t>
            </w:r>
          </w:p>
          <w:p w14:paraId="68E9E441" w14:textId="34ADB086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3 respostas com atraso = 4 pontos</w:t>
            </w:r>
            <w:r>
              <w:rPr>
                <w:rFonts w:cs="Arial"/>
                <w:szCs w:val="20"/>
              </w:rPr>
              <w:t>;</w:t>
            </w:r>
          </w:p>
          <w:p w14:paraId="78B49BBE" w14:textId="3EF43A6C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4 respostas com atraso = 2 ponto</w:t>
            </w:r>
            <w:r>
              <w:rPr>
                <w:rFonts w:cs="Arial"/>
                <w:szCs w:val="20"/>
              </w:rPr>
              <w:t>s;</w:t>
            </w:r>
          </w:p>
          <w:p w14:paraId="1EF55EF3" w14:textId="464BFC29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5 ou mais com atraso = 0 pontos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2FCB764F" w14:textId="77777777" w:rsidTr="00AC17DE">
        <w:tc>
          <w:tcPr>
            <w:tcW w:w="3114" w:type="dxa"/>
            <w:vAlign w:val="center"/>
          </w:tcPr>
          <w:p w14:paraId="1BC9972F" w14:textId="4BC93E9C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SANÇÕES</w:t>
            </w:r>
          </w:p>
        </w:tc>
        <w:tc>
          <w:tcPr>
            <w:tcW w:w="5947" w:type="dxa"/>
            <w:vAlign w:val="center"/>
          </w:tcPr>
          <w:p w14:paraId="1FB9A3BE" w14:textId="7110F055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</w:t>
            </w:r>
            <w:r w:rsidRPr="00537FAF">
              <w:rPr>
                <w:rFonts w:cs="Arial"/>
                <w:szCs w:val="20"/>
              </w:rPr>
              <w:t xml:space="preserve">onforme </w:t>
            </w:r>
            <w:r w:rsidR="00197477">
              <w:rPr>
                <w:rFonts w:cs="Arial"/>
                <w:szCs w:val="20"/>
              </w:rPr>
              <w:t>contrato administrativo.</w:t>
            </w:r>
          </w:p>
        </w:tc>
      </w:tr>
      <w:tr w:rsidR="00537FAF" w14:paraId="16FCAC06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6934CFFE" w14:textId="46366A3A" w:rsidR="00537FAF" w:rsidRPr="00537FAF" w:rsidRDefault="00537FAF" w:rsidP="00537FAF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OBSERVAÇÕES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2A1C33D1" w14:textId="79F2A911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O</w:t>
            </w:r>
            <w:r w:rsidRPr="00537FAF">
              <w:rPr>
                <w:rFonts w:cs="Arial"/>
                <w:szCs w:val="20"/>
              </w:rPr>
              <w:t xml:space="preserve"> que se busca com esse indicador é obter ciência e comprometimento quanto a resolução das demandas levantadas pela contratante o mais breve possível, mesmo que a resolução definitiva de determinada demanda se dê em maior tempo.</w:t>
            </w:r>
          </w:p>
        </w:tc>
      </w:tr>
    </w:tbl>
    <w:p w14:paraId="3807A99C" w14:textId="77777777" w:rsidR="00537FAF" w:rsidRPr="00537FAF" w:rsidRDefault="00537FAF" w:rsidP="00AC17DE">
      <w:pPr>
        <w:jc w:val="both"/>
        <w:rPr>
          <w:rFonts w:cs="Arial"/>
          <w:szCs w:val="20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114"/>
        <w:gridCol w:w="5947"/>
      </w:tblGrid>
      <w:tr w:rsidR="00537FAF" w14:paraId="23E591F8" w14:textId="77777777" w:rsidTr="00141B30">
        <w:tc>
          <w:tcPr>
            <w:tcW w:w="9061" w:type="dxa"/>
            <w:gridSpan w:val="2"/>
            <w:shd w:val="clear" w:color="auto" w:fill="17365D" w:themeFill="text2" w:themeFillShade="BF"/>
          </w:tcPr>
          <w:p w14:paraId="1AFAD5B7" w14:textId="1D01FBCF" w:rsidR="00537FAF" w:rsidRPr="00537FAF" w:rsidRDefault="00537FAF" w:rsidP="00141B30">
            <w:pPr>
              <w:spacing w:before="120" w:after="120"/>
              <w:jc w:val="center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 xml:space="preserve">INDICADOR </w:t>
            </w:r>
            <w:r>
              <w:rPr>
                <w:rFonts w:cs="Arial"/>
                <w:b/>
                <w:bCs/>
                <w:szCs w:val="20"/>
              </w:rPr>
              <w:t>2</w:t>
            </w:r>
            <w:r w:rsidRPr="00537FAF">
              <w:rPr>
                <w:rFonts w:cs="Arial"/>
                <w:b/>
                <w:bCs/>
                <w:szCs w:val="20"/>
              </w:rPr>
              <w:t xml:space="preserve"> – ATRASO NO </w:t>
            </w:r>
            <w:r w:rsidR="00811C78">
              <w:rPr>
                <w:rFonts w:cs="Arial"/>
                <w:b/>
                <w:bCs/>
                <w:szCs w:val="20"/>
              </w:rPr>
              <w:t xml:space="preserve">REEMBOLSO AO CONTRANTE </w:t>
            </w:r>
          </w:p>
        </w:tc>
      </w:tr>
      <w:tr w:rsidR="00537FAF" w14:paraId="0902466B" w14:textId="77777777" w:rsidTr="00141B30">
        <w:tc>
          <w:tcPr>
            <w:tcW w:w="3114" w:type="dxa"/>
            <w:shd w:val="clear" w:color="auto" w:fill="365F91" w:themeFill="accent1" w:themeFillShade="BF"/>
          </w:tcPr>
          <w:p w14:paraId="391D8B52" w14:textId="77777777" w:rsidR="00537FAF" w:rsidRPr="00537FAF" w:rsidRDefault="00537FAF" w:rsidP="00141B30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ITEM</w:t>
            </w:r>
          </w:p>
        </w:tc>
        <w:tc>
          <w:tcPr>
            <w:tcW w:w="5947" w:type="dxa"/>
            <w:shd w:val="clear" w:color="auto" w:fill="365F91" w:themeFill="accent1" w:themeFillShade="BF"/>
          </w:tcPr>
          <w:p w14:paraId="3D76936B" w14:textId="77777777" w:rsidR="00537FAF" w:rsidRPr="00537FAF" w:rsidRDefault="00537FAF" w:rsidP="00141B30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DESCRIÇÃO</w:t>
            </w:r>
          </w:p>
        </w:tc>
      </w:tr>
      <w:tr w:rsidR="00537FAF" w14:paraId="04B3133D" w14:textId="77777777" w:rsidTr="00AC17DE">
        <w:tc>
          <w:tcPr>
            <w:tcW w:w="3114" w:type="dxa"/>
            <w:vAlign w:val="center"/>
          </w:tcPr>
          <w:p w14:paraId="3754227B" w14:textId="77777777" w:rsidR="00537FAF" w:rsidRPr="00537FAF" w:rsidRDefault="00537FAF" w:rsidP="00141B30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FINALIDADE</w:t>
            </w:r>
          </w:p>
        </w:tc>
        <w:tc>
          <w:tcPr>
            <w:tcW w:w="5947" w:type="dxa"/>
            <w:vAlign w:val="center"/>
          </w:tcPr>
          <w:p w14:paraId="31BB9796" w14:textId="22D76202" w:rsidR="00537FAF" w:rsidRDefault="00537FAF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</w:t>
            </w:r>
            <w:r w:rsidRPr="00537FAF">
              <w:rPr>
                <w:rFonts w:cs="Arial"/>
                <w:szCs w:val="20"/>
              </w:rPr>
              <w:t xml:space="preserve">itigar ocorrências de atrasos de </w:t>
            </w:r>
            <w:r w:rsidR="00811C78">
              <w:rPr>
                <w:rFonts w:cs="Arial"/>
                <w:szCs w:val="20"/>
              </w:rPr>
              <w:t>reembolso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14ED143A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64F5B20C" w14:textId="77777777" w:rsidR="00537FAF" w:rsidRPr="00537FAF" w:rsidRDefault="00537FAF" w:rsidP="00141B30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META A CUMPRIR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40BC5A9D" w14:textId="3AFAEF74" w:rsidR="00537FAF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N</w:t>
            </w:r>
            <w:r w:rsidRPr="00811C78">
              <w:rPr>
                <w:rFonts w:cs="Arial"/>
                <w:szCs w:val="20"/>
              </w:rPr>
              <w:t>enhuma ocorrência no mês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537FAF" w14:paraId="3F8B3DA0" w14:textId="77777777" w:rsidTr="00AC17DE">
        <w:tc>
          <w:tcPr>
            <w:tcW w:w="3114" w:type="dxa"/>
            <w:vAlign w:val="center"/>
          </w:tcPr>
          <w:p w14:paraId="662DAAB8" w14:textId="77777777" w:rsidR="00537FAF" w:rsidRPr="00537FAF" w:rsidRDefault="00537FAF" w:rsidP="00141B30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INSTRUMENTO DE MEDIÇÃO</w:t>
            </w:r>
          </w:p>
        </w:tc>
        <w:tc>
          <w:tcPr>
            <w:tcW w:w="5947" w:type="dxa"/>
            <w:vAlign w:val="center"/>
          </w:tcPr>
          <w:p w14:paraId="00FB30C9" w14:textId="48E53DB0" w:rsidR="00537FAF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</w:t>
            </w:r>
            <w:r w:rsidRPr="00811C78">
              <w:rPr>
                <w:rFonts w:cs="Arial"/>
                <w:szCs w:val="20"/>
              </w:rPr>
              <w:t>onstatação formal de ocorrências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4DDD2F1D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BC7FC37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FORMA DE ACOMPANHAMENTO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2223AE29" w14:textId="4A03F60F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P</w:t>
            </w:r>
            <w:r w:rsidRPr="00537FAF">
              <w:rPr>
                <w:rFonts w:cs="Arial"/>
                <w:szCs w:val="20"/>
              </w:rPr>
              <w:t>essoal p</w:t>
            </w:r>
            <w:r>
              <w:rPr>
                <w:rFonts w:cs="Arial"/>
                <w:szCs w:val="20"/>
              </w:rPr>
              <w:t xml:space="preserve">or membro da </w:t>
            </w:r>
            <w:r w:rsidRPr="00537FAF">
              <w:rPr>
                <w:rFonts w:cs="Arial"/>
                <w:b/>
                <w:bCs/>
                <w:szCs w:val="20"/>
              </w:rPr>
              <w:t>EQUIPE DE FISCALIZAÇÃO</w:t>
            </w:r>
            <w:r w:rsidRPr="00537FAF">
              <w:rPr>
                <w:rFonts w:cs="Arial"/>
                <w:szCs w:val="20"/>
              </w:rPr>
              <w:t xml:space="preserve"> através de livro de registros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7C4AA410" w14:textId="77777777" w:rsidTr="00AC17DE">
        <w:tc>
          <w:tcPr>
            <w:tcW w:w="3114" w:type="dxa"/>
            <w:vAlign w:val="center"/>
          </w:tcPr>
          <w:p w14:paraId="39654BAB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PERIODICIDADE</w:t>
            </w:r>
          </w:p>
        </w:tc>
        <w:tc>
          <w:tcPr>
            <w:tcW w:w="5947" w:type="dxa"/>
            <w:vAlign w:val="center"/>
          </w:tcPr>
          <w:p w14:paraId="7E14BAAE" w14:textId="5A7D5BC4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P</w:t>
            </w:r>
            <w:r w:rsidRPr="00537FAF">
              <w:rPr>
                <w:rFonts w:cs="Arial"/>
                <w:szCs w:val="20"/>
              </w:rPr>
              <w:t>or evento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1626ECC9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684E795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MECANISMO DE CÁLCULO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43B51D04" w14:textId="7600F751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I</w:t>
            </w:r>
            <w:r w:rsidRPr="00811C78">
              <w:rPr>
                <w:rFonts w:cs="Arial"/>
                <w:szCs w:val="20"/>
              </w:rPr>
              <w:t>dentificação de pelo menos uma ocorrência de atraso no mês de referência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0526E73F" w14:textId="77777777" w:rsidTr="00AC17DE">
        <w:tc>
          <w:tcPr>
            <w:tcW w:w="3114" w:type="dxa"/>
            <w:vAlign w:val="center"/>
          </w:tcPr>
          <w:p w14:paraId="6E5695B0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INÍCIO DE VIGÊNCIA</w:t>
            </w:r>
          </w:p>
        </w:tc>
        <w:tc>
          <w:tcPr>
            <w:tcW w:w="5947" w:type="dxa"/>
            <w:vAlign w:val="center"/>
          </w:tcPr>
          <w:p w14:paraId="0AB96366" w14:textId="3F2F1E1C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</w:t>
            </w:r>
            <w:r w:rsidRPr="00537FAF">
              <w:rPr>
                <w:rFonts w:cs="Arial"/>
                <w:szCs w:val="20"/>
              </w:rPr>
              <w:t xml:space="preserve"> partir do início da prestação do serviço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0FC9761D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40820F4A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FAIXAS DE AJUSTE NO PAGAMENTO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0EB66288" w14:textId="0FA82F90" w:rsidR="00811C78" w:rsidRPr="00537FAF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S</w:t>
            </w:r>
            <w:r w:rsidRPr="00537FAF">
              <w:rPr>
                <w:rFonts w:cs="Arial"/>
                <w:szCs w:val="20"/>
              </w:rPr>
              <w:t xml:space="preserve">em </w:t>
            </w:r>
            <w:r>
              <w:rPr>
                <w:rFonts w:cs="Arial"/>
                <w:szCs w:val="20"/>
              </w:rPr>
              <w:t>ocorrências</w:t>
            </w:r>
            <w:r w:rsidRPr="00537FAF">
              <w:rPr>
                <w:rFonts w:cs="Arial"/>
                <w:szCs w:val="20"/>
              </w:rPr>
              <w:t xml:space="preserve"> = </w:t>
            </w:r>
            <w:r>
              <w:rPr>
                <w:rFonts w:cs="Arial"/>
                <w:szCs w:val="20"/>
              </w:rPr>
              <w:t>35</w:t>
            </w:r>
            <w:r w:rsidRPr="00537FAF">
              <w:rPr>
                <w:rFonts w:cs="Arial"/>
                <w:szCs w:val="20"/>
              </w:rPr>
              <w:t xml:space="preserve"> pontos</w:t>
            </w:r>
            <w:r>
              <w:rPr>
                <w:rFonts w:cs="Arial"/>
                <w:szCs w:val="20"/>
              </w:rPr>
              <w:t>;</w:t>
            </w:r>
          </w:p>
          <w:p w14:paraId="413E582C" w14:textId="56255E0E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 w:rsidRPr="00537FAF">
              <w:rPr>
                <w:rFonts w:cs="Arial"/>
                <w:szCs w:val="20"/>
              </w:rPr>
              <w:t>1</w:t>
            </w:r>
            <w:r>
              <w:rPr>
                <w:rFonts w:cs="Arial"/>
                <w:szCs w:val="20"/>
              </w:rPr>
              <w:t xml:space="preserve"> (uma)</w:t>
            </w:r>
            <w:r w:rsidRPr="00537FAF">
              <w:rPr>
                <w:rFonts w:cs="Arial"/>
                <w:szCs w:val="20"/>
              </w:rPr>
              <w:t xml:space="preserve"> </w:t>
            </w:r>
            <w:r>
              <w:rPr>
                <w:rFonts w:cs="Arial"/>
                <w:szCs w:val="20"/>
              </w:rPr>
              <w:t>ou mais ocorrências</w:t>
            </w:r>
            <w:r w:rsidRPr="00537FAF">
              <w:rPr>
                <w:rFonts w:cs="Arial"/>
                <w:szCs w:val="20"/>
              </w:rPr>
              <w:t xml:space="preserve"> = </w:t>
            </w:r>
            <w:r>
              <w:rPr>
                <w:rFonts w:cs="Arial"/>
                <w:szCs w:val="20"/>
              </w:rPr>
              <w:t>0</w:t>
            </w:r>
            <w:r w:rsidRPr="00537FAF">
              <w:rPr>
                <w:rFonts w:cs="Arial"/>
                <w:szCs w:val="20"/>
              </w:rPr>
              <w:t xml:space="preserve"> pontos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811C78" w14:paraId="399585FA" w14:textId="77777777" w:rsidTr="00AC17DE">
        <w:tc>
          <w:tcPr>
            <w:tcW w:w="3114" w:type="dxa"/>
            <w:vAlign w:val="center"/>
          </w:tcPr>
          <w:p w14:paraId="3EC5001D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SANÇÕES</w:t>
            </w:r>
          </w:p>
        </w:tc>
        <w:tc>
          <w:tcPr>
            <w:tcW w:w="5947" w:type="dxa"/>
            <w:vAlign w:val="center"/>
          </w:tcPr>
          <w:p w14:paraId="26A2409D" w14:textId="2D8C4B0B" w:rsidR="00811C78" w:rsidRDefault="00197477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</w:t>
            </w:r>
            <w:r w:rsidRPr="00537FAF">
              <w:rPr>
                <w:rFonts w:cs="Arial"/>
                <w:szCs w:val="20"/>
              </w:rPr>
              <w:t xml:space="preserve">onforme </w:t>
            </w:r>
            <w:r>
              <w:rPr>
                <w:rFonts w:cs="Arial"/>
                <w:szCs w:val="20"/>
              </w:rPr>
              <w:t>contrato administrativo.</w:t>
            </w:r>
          </w:p>
        </w:tc>
      </w:tr>
      <w:tr w:rsidR="00811C78" w14:paraId="5463E72E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3841917A" w14:textId="77777777" w:rsidR="00811C78" w:rsidRPr="00537FAF" w:rsidRDefault="00811C78" w:rsidP="00811C78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lastRenderedPageBreak/>
              <w:t>OBSERVAÇÕES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4676BE00" w14:textId="1627A863" w:rsidR="00811C78" w:rsidRDefault="00811C78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O</w:t>
            </w:r>
            <w:r w:rsidRPr="00537FAF">
              <w:rPr>
                <w:rFonts w:cs="Arial"/>
                <w:szCs w:val="20"/>
              </w:rPr>
              <w:t xml:space="preserve"> que se busca com esse indicador é obter ciência e comprometimento quanto </w:t>
            </w:r>
            <w:r>
              <w:rPr>
                <w:rFonts w:cs="Arial"/>
                <w:szCs w:val="20"/>
              </w:rPr>
              <w:t xml:space="preserve">cumprimento de suas obrigações perante </w:t>
            </w:r>
            <w:r w:rsidR="00AC17DE">
              <w:rPr>
                <w:rFonts w:cs="Arial"/>
                <w:szCs w:val="20"/>
              </w:rPr>
              <w:t>ao Coren/AM</w:t>
            </w:r>
            <w:r w:rsidRPr="00537FAF">
              <w:rPr>
                <w:rFonts w:cs="Arial"/>
                <w:szCs w:val="20"/>
              </w:rPr>
              <w:t>.</w:t>
            </w:r>
          </w:p>
        </w:tc>
      </w:tr>
    </w:tbl>
    <w:p w14:paraId="6DF16C07" w14:textId="45B68E9C" w:rsidR="00AB0522" w:rsidRDefault="00AB0522" w:rsidP="00AB0522">
      <w:pPr>
        <w:jc w:val="both"/>
        <w:rPr>
          <w:rFonts w:cs="Arial"/>
          <w:b/>
          <w:bCs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114"/>
        <w:gridCol w:w="5947"/>
      </w:tblGrid>
      <w:tr w:rsidR="00AC17DE" w14:paraId="715E01B2" w14:textId="77777777" w:rsidTr="00730E06">
        <w:tc>
          <w:tcPr>
            <w:tcW w:w="9061" w:type="dxa"/>
            <w:gridSpan w:val="2"/>
            <w:shd w:val="clear" w:color="auto" w:fill="17365D" w:themeFill="text2" w:themeFillShade="BF"/>
          </w:tcPr>
          <w:p w14:paraId="4D953D50" w14:textId="072F3C0F" w:rsidR="00AC17DE" w:rsidRPr="00537FAF" w:rsidRDefault="00AC17DE" w:rsidP="00730E06">
            <w:pPr>
              <w:spacing w:before="120" w:after="120"/>
              <w:jc w:val="center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 xml:space="preserve">INDICADOR </w:t>
            </w:r>
            <w:r>
              <w:rPr>
                <w:rFonts w:cs="Arial"/>
                <w:b/>
                <w:bCs/>
                <w:szCs w:val="20"/>
              </w:rPr>
              <w:t>3</w:t>
            </w:r>
            <w:r w:rsidRPr="00537FAF">
              <w:rPr>
                <w:rFonts w:cs="Arial"/>
                <w:b/>
                <w:bCs/>
                <w:szCs w:val="20"/>
              </w:rPr>
              <w:t xml:space="preserve"> </w:t>
            </w:r>
            <w:r w:rsidRPr="00AC17DE">
              <w:rPr>
                <w:rFonts w:cs="Arial"/>
                <w:b/>
                <w:bCs/>
                <w:szCs w:val="20"/>
              </w:rPr>
              <w:t>- QUALIDADE DOS SERVIÇOS PRESTADOS</w:t>
            </w:r>
          </w:p>
        </w:tc>
      </w:tr>
      <w:tr w:rsidR="00AC17DE" w14:paraId="0B81F7B9" w14:textId="77777777" w:rsidTr="00730E06">
        <w:tc>
          <w:tcPr>
            <w:tcW w:w="3114" w:type="dxa"/>
            <w:shd w:val="clear" w:color="auto" w:fill="365F91" w:themeFill="accent1" w:themeFillShade="BF"/>
          </w:tcPr>
          <w:p w14:paraId="3E740F7D" w14:textId="77777777" w:rsidR="00AC17DE" w:rsidRPr="00537FAF" w:rsidRDefault="00AC17DE" w:rsidP="00730E06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ITEM</w:t>
            </w:r>
          </w:p>
        </w:tc>
        <w:tc>
          <w:tcPr>
            <w:tcW w:w="5947" w:type="dxa"/>
            <w:shd w:val="clear" w:color="auto" w:fill="365F91" w:themeFill="accent1" w:themeFillShade="BF"/>
          </w:tcPr>
          <w:p w14:paraId="0582F1C6" w14:textId="77777777" w:rsidR="00AC17DE" w:rsidRPr="00537FAF" w:rsidRDefault="00AC17DE" w:rsidP="00730E06">
            <w:pPr>
              <w:spacing w:before="120" w:after="120"/>
              <w:jc w:val="center"/>
              <w:rPr>
                <w:rFonts w:cs="Arial"/>
                <w:b/>
                <w:bCs/>
                <w:color w:val="FFFFFF" w:themeColor="background1"/>
                <w:szCs w:val="20"/>
              </w:rPr>
            </w:pPr>
            <w:r w:rsidRPr="00537FAF">
              <w:rPr>
                <w:rFonts w:cs="Arial"/>
                <w:b/>
                <w:bCs/>
                <w:color w:val="FFFFFF" w:themeColor="background1"/>
                <w:szCs w:val="20"/>
              </w:rPr>
              <w:t>DESCRIÇÃO</w:t>
            </w:r>
          </w:p>
        </w:tc>
      </w:tr>
      <w:tr w:rsidR="00AC17DE" w14:paraId="3C236840" w14:textId="77777777" w:rsidTr="00AC17DE">
        <w:tc>
          <w:tcPr>
            <w:tcW w:w="3114" w:type="dxa"/>
            <w:vAlign w:val="center"/>
          </w:tcPr>
          <w:p w14:paraId="14092FEE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FINALIDADE</w:t>
            </w:r>
          </w:p>
        </w:tc>
        <w:tc>
          <w:tcPr>
            <w:tcW w:w="5947" w:type="dxa"/>
            <w:vAlign w:val="center"/>
          </w:tcPr>
          <w:p w14:paraId="3F806805" w14:textId="719F25D3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G</w:t>
            </w:r>
            <w:r w:rsidRPr="00AC17DE">
              <w:rPr>
                <w:rFonts w:cs="Arial"/>
                <w:szCs w:val="20"/>
              </w:rPr>
              <w:t>arantir o nível de qualidade global na prestação do serviço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26DCF5BA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35633053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META A CUMPRIR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3941A829" w14:textId="424D904D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Q</w:t>
            </w:r>
            <w:r w:rsidRPr="00AC17DE">
              <w:rPr>
                <w:rFonts w:cs="Arial"/>
                <w:szCs w:val="20"/>
              </w:rPr>
              <w:t>uanto maior melhor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360A1F3F" w14:textId="77777777" w:rsidTr="00AC17DE">
        <w:tc>
          <w:tcPr>
            <w:tcW w:w="3114" w:type="dxa"/>
            <w:vAlign w:val="center"/>
          </w:tcPr>
          <w:p w14:paraId="05CBA954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INSTRUMENTO DE MEDIÇÃO</w:t>
            </w:r>
          </w:p>
        </w:tc>
        <w:tc>
          <w:tcPr>
            <w:tcW w:w="5947" w:type="dxa"/>
            <w:vAlign w:val="center"/>
          </w:tcPr>
          <w:p w14:paraId="712BBD4D" w14:textId="58123F7E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P</w:t>
            </w:r>
            <w:r w:rsidRPr="00AC17DE">
              <w:rPr>
                <w:rFonts w:cs="Arial"/>
                <w:szCs w:val="20"/>
              </w:rPr>
              <w:t>esquisa de satisfação por meio de formulário eletrônico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276D7770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3D5D797F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FORMA DE ACOMPANHAMENTO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460ACD29" w14:textId="7D41038B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</w:t>
            </w:r>
            <w:r w:rsidRPr="00AC17DE">
              <w:rPr>
                <w:rFonts w:cs="Arial"/>
                <w:szCs w:val="20"/>
              </w:rPr>
              <w:t>plicação mensal de pesquisa de satisfação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139E3177" w14:textId="77777777" w:rsidTr="00AC17DE">
        <w:tc>
          <w:tcPr>
            <w:tcW w:w="3114" w:type="dxa"/>
            <w:vAlign w:val="center"/>
          </w:tcPr>
          <w:p w14:paraId="2D8BB97D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PERIODICIDADE</w:t>
            </w:r>
          </w:p>
        </w:tc>
        <w:tc>
          <w:tcPr>
            <w:tcW w:w="5947" w:type="dxa"/>
            <w:vAlign w:val="center"/>
          </w:tcPr>
          <w:p w14:paraId="6457B3EB" w14:textId="6AA5FF53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</w:t>
            </w:r>
            <w:r w:rsidRPr="00AC17DE">
              <w:rPr>
                <w:rFonts w:cs="Arial"/>
                <w:szCs w:val="20"/>
              </w:rPr>
              <w:t>ensal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0F2578FE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36DC55B5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MECANISMO DE CÁLCULO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3DD0D26D" w14:textId="36AEDF32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D</w:t>
            </w:r>
            <w:r w:rsidRPr="00AC17DE">
              <w:rPr>
                <w:rFonts w:cs="Arial"/>
                <w:szCs w:val="20"/>
              </w:rPr>
              <w:t>escrita na planilha de avaliação da qualidade dos</w:t>
            </w:r>
            <w:r>
              <w:rPr>
                <w:rFonts w:cs="Arial"/>
                <w:szCs w:val="20"/>
              </w:rPr>
              <w:t xml:space="preserve"> </w:t>
            </w:r>
            <w:r w:rsidRPr="00AC17DE">
              <w:rPr>
                <w:rFonts w:cs="Arial"/>
                <w:szCs w:val="20"/>
              </w:rPr>
              <w:t>serviços prestados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2C4E3993" w14:textId="77777777" w:rsidTr="00AC17DE">
        <w:tc>
          <w:tcPr>
            <w:tcW w:w="3114" w:type="dxa"/>
            <w:vAlign w:val="center"/>
          </w:tcPr>
          <w:p w14:paraId="2B9F5023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INÍCIO DE VIGÊNCIA</w:t>
            </w:r>
          </w:p>
        </w:tc>
        <w:tc>
          <w:tcPr>
            <w:tcW w:w="5947" w:type="dxa"/>
            <w:vAlign w:val="center"/>
          </w:tcPr>
          <w:p w14:paraId="19D21A78" w14:textId="77777777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</w:t>
            </w:r>
            <w:r w:rsidRPr="00537FAF">
              <w:rPr>
                <w:rFonts w:cs="Arial"/>
                <w:szCs w:val="20"/>
              </w:rPr>
              <w:t xml:space="preserve"> partir do início da prestação do serviço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0E1EA60F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500376EC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FAIXAS DE AJUSTE NO PAGAMENTO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0DDA6342" w14:textId="4273119E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D</w:t>
            </w:r>
            <w:r w:rsidRPr="00AC17DE">
              <w:rPr>
                <w:rFonts w:cs="Arial"/>
                <w:szCs w:val="20"/>
              </w:rPr>
              <w:t>e 0 a 25 pontos conforme resultados da pesquisa</w:t>
            </w:r>
            <w:r>
              <w:rPr>
                <w:rFonts w:cs="Arial"/>
                <w:szCs w:val="20"/>
              </w:rPr>
              <w:t>.</w:t>
            </w:r>
          </w:p>
        </w:tc>
      </w:tr>
      <w:tr w:rsidR="00AC17DE" w14:paraId="649353BC" w14:textId="77777777" w:rsidTr="00AC17DE">
        <w:tc>
          <w:tcPr>
            <w:tcW w:w="3114" w:type="dxa"/>
            <w:vAlign w:val="center"/>
          </w:tcPr>
          <w:p w14:paraId="48D54113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SANÇÕES</w:t>
            </w:r>
          </w:p>
        </w:tc>
        <w:tc>
          <w:tcPr>
            <w:tcW w:w="5947" w:type="dxa"/>
            <w:vAlign w:val="center"/>
          </w:tcPr>
          <w:p w14:paraId="382E5583" w14:textId="5E898F2D" w:rsidR="00AC17DE" w:rsidRDefault="00197477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</w:t>
            </w:r>
            <w:r w:rsidRPr="00537FAF">
              <w:rPr>
                <w:rFonts w:cs="Arial"/>
                <w:szCs w:val="20"/>
              </w:rPr>
              <w:t xml:space="preserve">onforme </w:t>
            </w:r>
            <w:r>
              <w:rPr>
                <w:rFonts w:cs="Arial"/>
                <w:szCs w:val="20"/>
              </w:rPr>
              <w:t>contrato administrativo.</w:t>
            </w:r>
          </w:p>
        </w:tc>
      </w:tr>
      <w:tr w:rsidR="00AC17DE" w14:paraId="4559A23B" w14:textId="77777777" w:rsidTr="00AC17DE">
        <w:tc>
          <w:tcPr>
            <w:tcW w:w="3114" w:type="dxa"/>
            <w:shd w:val="clear" w:color="auto" w:fill="D9D9D9" w:themeFill="background1" w:themeFillShade="D9"/>
            <w:vAlign w:val="center"/>
          </w:tcPr>
          <w:p w14:paraId="030048A3" w14:textId="77777777" w:rsidR="00AC17DE" w:rsidRPr="00537FAF" w:rsidRDefault="00AC17DE" w:rsidP="00730E06">
            <w:pPr>
              <w:spacing w:before="120" w:after="120"/>
              <w:rPr>
                <w:rFonts w:cs="Arial"/>
                <w:b/>
                <w:bCs/>
                <w:szCs w:val="20"/>
              </w:rPr>
            </w:pPr>
            <w:r w:rsidRPr="00537FAF">
              <w:rPr>
                <w:rFonts w:cs="Arial"/>
                <w:b/>
                <w:bCs/>
                <w:szCs w:val="20"/>
              </w:rPr>
              <w:t>OBSERVAÇÕES</w:t>
            </w:r>
          </w:p>
        </w:tc>
        <w:tc>
          <w:tcPr>
            <w:tcW w:w="5947" w:type="dxa"/>
            <w:shd w:val="clear" w:color="auto" w:fill="D9D9D9" w:themeFill="background1" w:themeFillShade="D9"/>
            <w:vAlign w:val="center"/>
          </w:tcPr>
          <w:p w14:paraId="3CEF59ED" w14:textId="6095859B" w:rsidR="00AC17DE" w:rsidRDefault="00AC17DE" w:rsidP="00AC17DE">
            <w:pPr>
              <w:spacing w:before="120" w:after="120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O</w:t>
            </w:r>
            <w:r w:rsidRPr="00AC17DE">
              <w:rPr>
                <w:rFonts w:cs="Arial"/>
                <w:szCs w:val="20"/>
              </w:rPr>
              <w:t xml:space="preserve"> que se busca é a eficiência na prestação dos</w:t>
            </w:r>
            <w:r>
              <w:rPr>
                <w:rFonts w:cs="Arial"/>
                <w:szCs w:val="20"/>
              </w:rPr>
              <w:t xml:space="preserve"> </w:t>
            </w:r>
            <w:r w:rsidRPr="00AC17DE">
              <w:rPr>
                <w:rFonts w:cs="Arial"/>
                <w:szCs w:val="20"/>
              </w:rPr>
              <w:t>serviços contratados</w:t>
            </w:r>
            <w:r>
              <w:rPr>
                <w:rFonts w:cs="Arial"/>
                <w:szCs w:val="20"/>
              </w:rPr>
              <w:t>.</w:t>
            </w:r>
          </w:p>
        </w:tc>
      </w:tr>
    </w:tbl>
    <w:p w14:paraId="0789D3F6" w14:textId="2C38004D" w:rsidR="00AC17DE" w:rsidRDefault="00AC17DE" w:rsidP="00AB0522">
      <w:pPr>
        <w:jc w:val="both"/>
        <w:rPr>
          <w:rFonts w:cs="Arial"/>
          <w:b/>
          <w:bCs/>
        </w:rPr>
      </w:pPr>
    </w:p>
    <w:p w14:paraId="76C9D500" w14:textId="7662FA69" w:rsidR="00AC17DE" w:rsidRPr="0000392B" w:rsidRDefault="00AC17DE" w:rsidP="00190004">
      <w:pPr>
        <w:pStyle w:val="Nivel1"/>
        <w:spacing w:before="120" w:line="240" w:lineRule="auto"/>
      </w:pPr>
      <w:r>
        <w:t>FAIXAS DE AJUSTE DE PAGAMENTO</w:t>
      </w:r>
    </w:p>
    <w:p w14:paraId="326ED5DD" w14:textId="2CAB4341" w:rsidR="00AC17DE" w:rsidRPr="00AC17DE" w:rsidRDefault="00AC17DE" w:rsidP="00AC17DE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AC17DE">
        <w:rPr>
          <w:rFonts w:cs="Arial"/>
          <w:szCs w:val="20"/>
        </w:rPr>
        <w:t>As pontuações de qualidade devem ser totalizadas para o mês de referência, conforme métodos apresentados nas tabelas acima.</w:t>
      </w:r>
    </w:p>
    <w:p w14:paraId="3C4F6270" w14:textId="3876C7CF" w:rsidR="00AC17DE" w:rsidRPr="00AC17DE" w:rsidRDefault="00AC17DE" w:rsidP="00AC17DE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AC17DE">
        <w:rPr>
          <w:rFonts w:cs="Arial"/>
          <w:szCs w:val="20"/>
        </w:rPr>
        <w:t>A aplicação dos critérios de averiguação da qualidade resultará em uma pontuação final no intervalo de 0 a 100 pontos, correspondente à soma das pontuações obtidas para cada indicador, conforme fórmula abaixo:</w:t>
      </w:r>
    </w:p>
    <w:p w14:paraId="4C803C60" w14:textId="3604BA86" w:rsidR="00AC17DE" w:rsidRPr="00AC17DE" w:rsidRDefault="00AC17DE" w:rsidP="00AC17DE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AC17DE">
        <w:rPr>
          <w:rFonts w:cs="Arial"/>
          <w:szCs w:val="20"/>
        </w:rPr>
        <w:t>Pontuação total: Pontos Indicador 1 + Pontos Indicador 2 + Pontos Indicador 3</w:t>
      </w:r>
      <w:r w:rsidR="00190004">
        <w:rPr>
          <w:rFonts w:cs="Arial"/>
          <w:szCs w:val="20"/>
        </w:rPr>
        <w:t>.</w:t>
      </w:r>
    </w:p>
    <w:p w14:paraId="444D82FE" w14:textId="6CB603AD" w:rsidR="00AC17DE" w:rsidRPr="00AC17DE" w:rsidRDefault="00AC17DE" w:rsidP="00AC17DE">
      <w:pPr>
        <w:numPr>
          <w:ilvl w:val="1"/>
          <w:numId w:val="1"/>
        </w:numPr>
        <w:spacing w:before="120" w:after="120"/>
        <w:jc w:val="both"/>
        <w:rPr>
          <w:rFonts w:cs="Arial"/>
          <w:szCs w:val="20"/>
        </w:rPr>
      </w:pPr>
      <w:r w:rsidRPr="00AC17DE">
        <w:rPr>
          <w:rFonts w:cs="Arial"/>
          <w:szCs w:val="20"/>
        </w:rPr>
        <w:t>Os pagamentos devidos, relativos a cada mês de referência, devem ser ajustados pela pontuação total do serviço, conforme tabela e fórmula apresentadas abaixo: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20"/>
        <w:gridCol w:w="3020"/>
        <w:gridCol w:w="3021"/>
      </w:tblGrid>
      <w:tr w:rsidR="00190004" w14:paraId="0211BEA3" w14:textId="77777777" w:rsidTr="00190004">
        <w:tc>
          <w:tcPr>
            <w:tcW w:w="3020" w:type="dxa"/>
            <w:shd w:val="clear" w:color="auto" w:fill="17365D" w:themeFill="text2" w:themeFillShade="BF"/>
            <w:vAlign w:val="center"/>
          </w:tcPr>
          <w:p w14:paraId="43E87CE9" w14:textId="47E3DB07" w:rsidR="00190004" w:rsidRDefault="00190004" w:rsidP="00190004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FAIXAS DE PONTUAÇÃO DE QUALIDADE DA ORDEM DE SERVIÇO</w:t>
            </w:r>
          </w:p>
        </w:tc>
        <w:tc>
          <w:tcPr>
            <w:tcW w:w="3020" w:type="dxa"/>
            <w:shd w:val="clear" w:color="auto" w:fill="17365D" w:themeFill="text2" w:themeFillShade="BF"/>
            <w:vAlign w:val="center"/>
          </w:tcPr>
          <w:p w14:paraId="490CC53E" w14:textId="491774C7" w:rsidR="00190004" w:rsidRDefault="00190004" w:rsidP="00190004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PAGAMENTO DEVIDO</w:t>
            </w:r>
          </w:p>
        </w:tc>
        <w:tc>
          <w:tcPr>
            <w:tcW w:w="3021" w:type="dxa"/>
            <w:shd w:val="clear" w:color="auto" w:fill="17365D" w:themeFill="text2" w:themeFillShade="BF"/>
            <w:vAlign w:val="center"/>
          </w:tcPr>
          <w:p w14:paraId="09F7CA1F" w14:textId="13D9336A" w:rsidR="00190004" w:rsidRDefault="00190004" w:rsidP="00190004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FATOR DE AJUSTE DE NÍVEL DE SERVIÇO</w:t>
            </w:r>
          </w:p>
        </w:tc>
      </w:tr>
      <w:tr w:rsidR="00190004" w14:paraId="3D2E058F" w14:textId="77777777" w:rsidTr="00190004">
        <w:tc>
          <w:tcPr>
            <w:tcW w:w="3020" w:type="dxa"/>
            <w:vAlign w:val="center"/>
          </w:tcPr>
          <w:p w14:paraId="7DCB2F9B" w14:textId="41C9F422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De 80 a 100 pontos</w:t>
            </w:r>
          </w:p>
        </w:tc>
        <w:tc>
          <w:tcPr>
            <w:tcW w:w="3020" w:type="dxa"/>
            <w:vAlign w:val="center"/>
          </w:tcPr>
          <w:p w14:paraId="76EE3695" w14:textId="5B49430C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100% do valor previsto</w:t>
            </w:r>
          </w:p>
        </w:tc>
        <w:tc>
          <w:tcPr>
            <w:tcW w:w="3021" w:type="dxa"/>
            <w:vAlign w:val="center"/>
          </w:tcPr>
          <w:p w14:paraId="2BB0EAD7" w14:textId="720019EF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1,00</w:t>
            </w:r>
          </w:p>
        </w:tc>
      </w:tr>
      <w:tr w:rsidR="00190004" w14:paraId="4B976E6C" w14:textId="77777777" w:rsidTr="00190004">
        <w:tc>
          <w:tcPr>
            <w:tcW w:w="3020" w:type="dxa"/>
            <w:vAlign w:val="center"/>
          </w:tcPr>
          <w:p w14:paraId="2998156B" w14:textId="1C6CD6D4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De 70 a 79 pontos</w:t>
            </w:r>
          </w:p>
        </w:tc>
        <w:tc>
          <w:tcPr>
            <w:tcW w:w="3020" w:type="dxa"/>
            <w:vAlign w:val="center"/>
          </w:tcPr>
          <w:p w14:paraId="4A7A74E0" w14:textId="1C5434F2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97% do valor previsto</w:t>
            </w:r>
          </w:p>
        </w:tc>
        <w:tc>
          <w:tcPr>
            <w:tcW w:w="3021" w:type="dxa"/>
            <w:vAlign w:val="center"/>
          </w:tcPr>
          <w:p w14:paraId="56E28865" w14:textId="2B8F01B6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0,97</w:t>
            </w:r>
          </w:p>
        </w:tc>
      </w:tr>
      <w:tr w:rsidR="00190004" w14:paraId="404F2670" w14:textId="77777777" w:rsidTr="00190004">
        <w:tc>
          <w:tcPr>
            <w:tcW w:w="3020" w:type="dxa"/>
            <w:vAlign w:val="center"/>
          </w:tcPr>
          <w:p w14:paraId="0B73F603" w14:textId="69FABDD8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De 60 a 69 pontos</w:t>
            </w:r>
          </w:p>
        </w:tc>
        <w:tc>
          <w:tcPr>
            <w:tcW w:w="3020" w:type="dxa"/>
            <w:vAlign w:val="center"/>
          </w:tcPr>
          <w:p w14:paraId="7AB17D38" w14:textId="33335422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95% do valor previsto</w:t>
            </w:r>
          </w:p>
        </w:tc>
        <w:tc>
          <w:tcPr>
            <w:tcW w:w="3021" w:type="dxa"/>
            <w:vAlign w:val="center"/>
          </w:tcPr>
          <w:p w14:paraId="061DCD07" w14:textId="070538D5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0,95</w:t>
            </w:r>
          </w:p>
        </w:tc>
      </w:tr>
      <w:tr w:rsidR="00190004" w14:paraId="30423B45" w14:textId="77777777" w:rsidTr="00190004">
        <w:tc>
          <w:tcPr>
            <w:tcW w:w="3020" w:type="dxa"/>
            <w:vAlign w:val="center"/>
          </w:tcPr>
          <w:p w14:paraId="37826690" w14:textId="585D6454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lastRenderedPageBreak/>
              <w:t>De 50 a 59 pontos</w:t>
            </w:r>
          </w:p>
        </w:tc>
        <w:tc>
          <w:tcPr>
            <w:tcW w:w="3020" w:type="dxa"/>
            <w:vAlign w:val="center"/>
          </w:tcPr>
          <w:p w14:paraId="20A56DEB" w14:textId="17900FDE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93% do valor previsto</w:t>
            </w:r>
          </w:p>
        </w:tc>
        <w:tc>
          <w:tcPr>
            <w:tcW w:w="3021" w:type="dxa"/>
            <w:vAlign w:val="center"/>
          </w:tcPr>
          <w:p w14:paraId="05768E6A" w14:textId="5DE467C1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0,93</w:t>
            </w:r>
          </w:p>
        </w:tc>
      </w:tr>
      <w:tr w:rsidR="00190004" w14:paraId="0BBB1A95" w14:textId="77777777" w:rsidTr="00190004">
        <w:tc>
          <w:tcPr>
            <w:tcW w:w="3020" w:type="dxa"/>
            <w:vAlign w:val="center"/>
          </w:tcPr>
          <w:p w14:paraId="77E899D5" w14:textId="7F0E0D25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De 40 a 49 pontos</w:t>
            </w:r>
          </w:p>
        </w:tc>
        <w:tc>
          <w:tcPr>
            <w:tcW w:w="3020" w:type="dxa"/>
            <w:vAlign w:val="center"/>
          </w:tcPr>
          <w:p w14:paraId="3162836E" w14:textId="0A97D913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 xml:space="preserve">90% do valor previsto </w:t>
            </w:r>
          </w:p>
        </w:tc>
        <w:tc>
          <w:tcPr>
            <w:tcW w:w="3021" w:type="dxa"/>
            <w:vAlign w:val="center"/>
          </w:tcPr>
          <w:p w14:paraId="2B58E0F6" w14:textId="30D3A996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0,90</w:t>
            </w:r>
          </w:p>
        </w:tc>
      </w:tr>
      <w:tr w:rsidR="00190004" w14:paraId="1DCE6F93" w14:textId="77777777" w:rsidTr="00190004">
        <w:tc>
          <w:tcPr>
            <w:tcW w:w="3020" w:type="dxa"/>
            <w:vAlign w:val="center"/>
          </w:tcPr>
          <w:p w14:paraId="23F7781C" w14:textId="3639126C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Abaixo de 40 pontos</w:t>
            </w:r>
          </w:p>
        </w:tc>
        <w:tc>
          <w:tcPr>
            <w:tcW w:w="3020" w:type="dxa"/>
            <w:vAlign w:val="center"/>
          </w:tcPr>
          <w:p w14:paraId="67C78391" w14:textId="3138196E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90% do valor previsto mais multa</w:t>
            </w:r>
          </w:p>
        </w:tc>
        <w:tc>
          <w:tcPr>
            <w:tcW w:w="3021" w:type="dxa"/>
            <w:vAlign w:val="center"/>
          </w:tcPr>
          <w:p w14:paraId="6C0F30C2" w14:textId="2630CD8D" w:rsidR="00190004" w:rsidRPr="00190004" w:rsidRDefault="00190004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0,90 + Avaliar necessidade de aplicação de multa contratual</w:t>
            </w:r>
          </w:p>
        </w:tc>
      </w:tr>
    </w:tbl>
    <w:p w14:paraId="7B706049" w14:textId="75903B4C" w:rsidR="00AC17DE" w:rsidRDefault="00AC17DE" w:rsidP="00AB0522">
      <w:pPr>
        <w:jc w:val="both"/>
        <w:rPr>
          <w:rFonts w:cs="Arial"/>
          <w:b/>
          <w:bCs/>
        </w:rPr>
      </w:pPr>
    </w:p>
    <w:p w14:paraId="1942C177" w14:textId="76D25AAB" w:rsidR="00190004" w:rsidRPr="00190004" w:rsidRDefault="00190004" w:rsidP="00190004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190004">
        <w:rPr>
          <w:rFonts w:cs="Arial"/>
          <w:szCs w:val="20"/>
        </w:rPr>
        <w:t>Valor devido por ordem de serviço = [(Valor mensal previsto) x (Fator de ajuste de nível de serviço)].</w:t>
      </w:r>
    </w:p>
    <w:p w14:paraId="393FBC55" w14:textId="477DD565" w:rsidR="00190004" w:rsidRDefault="00190004" w:rsidP="00AB0522">
      <w:pPr>
        <w:numPr>
          <w:ilvl w:val="2"/>
          <w:numId w:val="1"/>
        </w:numPr>
        <w:spacing w:before="120" w:after="120"/>
        <w:jc w:val="both"/>
        <w:rPr>
          <w:rFonts w:cs="Arial"/>
          <w:szCs w:val="20"/>
        </w:rPr>
      </w:pPr>
      <w:r w:rsidRPr="00190004">
        <w:rPr>
          <w:rFonts w:cs="Arial"/>
          <w:szCs w:val="20"/>
        </w:rPr>
        <w:t>A avaliação de 40 pontos por três vezes ensejará na rescisão contratual.</w:t>
      </w:r>
    </w:p>
    <w:p w14:paraId="4170694B" w14:textId="77777777" w:rsidR="00190004" w:rsidRPr="00190004" w:rsidRDefault="00190004" w:rsidP="00190004">
      <w:pPr>
        <w:spacing w:before="120" w:after="120"/>
        <w:ind w:left="1531"/>
        <w:jc w:val="both"/>
        <w:rPr>
          <w:rFonts w:cs="Arial"/>
          <w:szCs w:val="20"/>
        </w:rPr>
      </w:pPr>
    </w:p>
    <w:p w14:paraId="0F20B2B9" w14:textId="59EB56A5" w:rsidR="00190004" w:rsidRPr="0000392B" w:rsidRDefault="00190004" w:rsidP="00190004">
      <w:pPr>
        <w:pStyle w:val="Nivel1"/>
        <w:spacing w:before="120" w:line="240" w:lineRule="auto"/>
      </w:pPr>
      <w:r>
        <w:t>CHECK LIST PARA A AVALIAÇÃO DE NÍVEL DOS SERVIÇOS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5"/>
        <w:gridCol w:w="2266"/>
      </w:tblGrid>
      <w:tr w:rsidR="00190004" w14:paraId="2F2832BF" w14:textId="77777777" w:rsidTr="00190004">
        <w:tc>
          <w:tcPr>
            <w:tcW w:w="2265" w:type="dxa"/>
            <w:shd w:val="clear" w:color="auto" w:fill="17365D" w:themeFill="text2" w:themeFillShade="BF"/>
            <w:vAlign w:val="center"/>
          </w:tcPr>
          <w:p w14:paraId="5E5B2EAD" w14:textId="29ABFB23" w:rsidR="00190004" w:rsidRPr="00190004" w:rsidRDefault="00190004" w:rsidP="00190004">
            <w:pPr>
              <w:jc w:val="center"/>
              <w:rPr>
                <w:rFonts w:cs="Arial"/>
                <w:b/>
                <w:bCs/>
                <w:color w:val="FFFFFF" w:themeColor="background1"/>
              </w:rPr>
            </w:pPr>
            <w:r>
              <w:rPr>
                <w:rFonts w:cs="Arial"/>
                <w:b/>
                <w:bCs/>
                <w:color w:val="FFFFFF" w:themeColor="background1"/>
              </w:rPr>
              <w:t>INDICADOR</w:t>
            </w:r>
          </w:p>
        </w:tc>
        <w:tc>
          <w:tcPr>
            <w:tcW w:w="2265" w:type="dxa"/>
            <w:shd w:val="clear" w:color="auto" w:fill="17365D" w:themeFill="text2" w:themeFillShade="BF"/>
            <w:vAlign w:val="center"/>
          </w:tcPr>
          <w:p w14:paraId="6B1A914A" w14:textId="0AFE0EC6" w:rsidR="00190004" w:rsidRPr="00190004" w:rsidRDefault="00190004" w:rsidP="00190004">
            <w:pPr>
              <w:jc w:val="center"/>
              <w:rPr>
                <w:rFonts w:cs="Arial"/>
                <w:b/>
                <w:bCs/>
                <w:color w:val="FFFFFF" w:themeColor="background1"/>
              </w:rPr>
            </w:pPr>
            <w:r>
              <w:rPr>
                <w:rFonts w:cs="Arial"/>
                <w:b/>
                <w:bCs/>
                <w:color w:val="FFFFFF" w:themeColor="background1"/>
              </w:rPr>
              <w:t>CRITÉRIO (FAIXAS DE PONTUAÇÃO)</w:t>
            </w:r>
          </w:p>
        </w:tc>
        <w:tc>
          <w:tcPr>
            <w:tcW w:w="2265" w:type="dxa"/>
            <w:shd w:val="clear" w:color="auto" w:fill="17365D" w:themeFill="text2" w:themeFillShade="BF"/>
            <w:vAlign w:val="center"/>
          </w:tcPr>
          <w:p w14:paraId="7544BA0B" w14:textId="64CBB447" w:rsidR="00190004" w:rsidRPr="00190004" w:rsidRDefault="00190004" w:rsidP="00190004">
            <w:pPr>
              <w:jc w:val="center"/>
              <w:rPr>
                <w:rFonts w:cs="Arial"/>
                <w:b/>
                <w:bCs/>
                <w:color w:val="FFFFFF" w:themeColor="background1"/>
              </w:rPr>
            </w:pPr>
            <w:r>
              <w:rPr>
                <w:rFonts w:cs="Arial"/>
                <w:b/>
                <w:bCs/>
                <w:color w:val="FFFFFF" w:themeColor="background1"/>
              </w:rPr>
              <w:t>PONTOS</w:t>
            </w:r>
          </w:p>
        </w:tc>
        <w:tc>
          <w:tcPr>
            <w:tcW w:w="2266" w:type="dxa"/>
            <w:shd w:val="clear" w:color="auto" w:fill="17365D" w:themeFill="text2" w:themeFillShade="BF"/>
            <w:vAlign w:val="center"/>
          </w:tcPr>
          <w:p w14:paraId="68A22311" w14:textId="46F7D9AD" w:rsidR="00190004" w:rsidRPr="00190004" w:rsidRDefault="00190004" w:rsidP="00190004">
            <w:pPr>
              <w:jc w:val="center"/>
              <w:rPr>
                <w:rFonts w:cs="Arial"/>
                <w:b/>
                <w:bCs/>
                <w:color w:val="FFFFFF" w:themeColor="background1"/>
              </w:rPr>
            </w:pPr>
            <w:r>
              <w:rPr>
                <w:rFonts w:cs="Arial"/>
                <w:b/>
                <w:bCs/>
                <w:color w:val="FFFFFF" w:themeColor="background1"/>
              </w:rPr>
              <w:t>AVALIAÇÃO</w:t>
            </w:r>
          </w:p>
        </w:tc>
      </w:tr>
      <w:tr w:rsidR="00CB77B0" w14:paraId="3B5D8CA7" w14:textId="77777777" w:rsidTr="00190004">
        <w:tc>
          <w:tcPr>
            <w:tcW w:w="2265" w:type="dxa"/>
            <w:vMerge w:val="restart"/>
            <w:vAlign w:val="center"/>
          </w:tcPr>
          <w:p w14:paraId="342F8E9F" w14:textId="18B103AD" w:rsidR="00CB77B0" w:rsidRPr="00190004" w:rsidRDefault="00CB77B0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1 – Tempo de Resposta às Solicitações da Contratante</w:t>
            </w:r>
          </w:p>
        </w:tc>
        <w:tc>
          <w:tcPr>
            <w:tcW w:w="2265" w:type="dxa"/>
            <w:vAlign w:val="center"/>
          </w:tcPr>
          <w:p w14:paraId="1F7F3D4F" w14:textId="188C985E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Sem atrasos</w:t>
            </w:r>
          </w:p>
        </w:tc>
        <w:tc>
          <w:tcPr>
            <w:tcW w:w="2265" w:type="dxa"/>
            <w:vAlign w:val="center"/>
          </w:tcPr>
          <w:p w14:paraId="6F5FC77A" w14:textId="16DFD42F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10</w:t>
            </w:r>
          </w:p>
        </w:tc>
        <w:tc>
          <w:tcPr>
            <w:tcW w:w="2266" w:type="dxa"/>
            <w:vMerge w:val="restart"/>
            <w:vAlign w:val="center"/>
          </w:tcPr>
          <w:p w14:paraId="487493F9" w14:textId="77777777" w:rsidR="00CB77B0" w:rsidRDefault="00CB77B0" w:rsidP="00190004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0E93142B" w14:textId="77777777" w:rsidTr="00190004">
        <w:tc>
          <w:tcPr>
            <w:tcW w:w="2265" w:type="dxa"/>
            <w:vMerge/>
            <w:vAlign w:val="center"/>
          </w:tcPr>
          <w:p w14:paraId="0EE9AA4E" w14:textId="77777777" w:rsidR="00CB77B0" w:rsidRDefault="00CB77B0" w:rsidP="00190004">
            <w:pPr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5371853" w14:textId="7B8EA9DA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1 Resposta com Atraso</w:t>
            </w:r>
          </w:p>
        </w:tc>
        <w:tc>
          <w:tcPr>
            <w:tcW w:w="2265" w:type="dxa"/>
            <w:vAlign w:val="center"/>
          </w:tcPr>
          <w:p w14:paraId="1DAD0584" w14:textId="23DBCA58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8</w:t>
            </w:r>
          </w:p>
        </w:tc>
        <w:tc>
          <w:tcPr>
            <w:tcW w:w="2266" w:type="dxa"/>
            <w:vMerge/>
            <w:vAlign w:val="center"/>
          </w:tcPr>
          <w:p w14:paraId="11B958DF" w14:textId="77777777" w:rsidR="00CB77B0" w:rsidRDefault="00CB77B0" w:rsidP="00190004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219F78A1" w14:textId="77777777" w:rsidTr="002A0A30">
        <w:tc>
          <w:tcPr>
            <w:tcW w:w="2265" w:type="dxa"/>
            <w:vMerge/>
            <w:vAlign w:val="center"/>
          </w:tcPr>
          <w:p w14:paraId="3B796F17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2265" w:type="dxa"/>
          </w:tcPr>
          <w:p w14:paraId="3CA7AB69" w14:textId="74A82059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2 Resposta com Atraso</w:t>
            </w:r>
          </w:p>
        </w:tc>
        <w:tc>
          <w:tcPr>
            <w:tcW w:w="2265" w:type="dxa"/>
            <w:vAlign w:val="center"/>
          </w:tcPr>
          <w:p w14:paraId="07679DC2" w14:textId="41EE5F72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6</w:t>
            </w:r>
          </w:p>
        </w:tc>
        <w:tc>
          <w:tcPr>
            <w:tcW w:w="2266" w:type="dxa"/>
            <w:vMerge/>
            <w:vAlign w:val="center"/>
          </w:tcPr>
          <w:p w14:paraId="2D1BE150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5996CDCE" w14:textId="77777777" w:rsidTr="002A0A30">
        <w:tc>
          <w:tcPr>
            <w:tcW w:w="2265" w:type="dxa"/>
            <w:vMerge/>
            <w:vAlign w:val="center"/>
          </w:tcPr>
          <w:p w14:paraId="7DE385A9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2265" w:type="dxa"/>
          </w:tcPr>
          <w:p w14:paraId="1C8BA80C" w14:textId="72B3478D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3 Resposta com Atraso</w:t>
            </w:r>
          </w:p>
        </w:tc>
        <w:tc>
          <w:tcPr>
            <w:tcW w:w="2265" w:type="dxa"/>
            <w:vAlign w:val="center"/>
          </w:tcPr>
          <w:p w14:paraId="34BA8D61" w14:textId="70D06B35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4</w:t>
            </w:r>
          </w:p>
        </w:tc>
        <w:tc>
          <w:tcPr>
            <w:tcW w:w="2266" w:type="dxa"/>
            <w:vMerge/>
            <w:vAlign w:val="center"/>
          </w:tcPr>
          <w:p w14:paraId="73CEA4D7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27512FA4" w14:textId="77777777" w:rsidTr="002A0A30">
        <w:tc>
          <w:tcPr>
            <w:tcW w:w="2265" w:type="dxa"/>
            <w:vMerge/>
            <w:vAlign w:val="center"/>
          </w:tcPr>
          <w:p w14:paraId="096241DD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2265" w:type="dxa"/>
          </w:tcPr>
          <w:p w14:paraId="19856F96" w14:textId="67AB84F8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4 Resposta com Atraso</w:t>
            </w:r>
          </w:p>
        </w:tc>
        <w:tc>
          <w:tcPr>
            <w:tcW w:w="2265" w:type="dxa"/>
            <w:vAlign w:val="center"/>
          </w:tcPr>
          <w:p w14:paraId="2F169F17" w14:textId="06ADC572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2</w:t>
            </w:r>
          </w:p>
        </w:tc>
        <w:tc>
          <w:tcPr>
            <w:tcW w:w="2266" w:type="dxa"/>
            <w:vMerge/>
            <w:vAlign w:val="center"/>
          </w:tcPr>
          <w:p w14:paraId="11E207C8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29793EBB" w14:textId="77777777" w:rsidTr="002A0A30">
        <w:tc>
          <w:tcPr>
            <w:tcW w:w="2265" w:type="dxa"/>
            <w:vMerge/>
            <w:vAlign w:val="center"/>
          </w:tcPr>
          <w:p w14:paraId="709D71F4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  <w:tc>
          <w:tcPr>
            <w:tcW w:w="2265" w:type="dxa"/>
          </w:tcPr>
          <w:p w14:paraId="63299380" w14:textId="6B7EF6E6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5 Resposta com Atraso</w:t>
            </w:r>
          </w:p>
        </w:tc>
        <w:tc>
          <w:tcPr>
            <w:tcW w:w="2265" w:type="dxa"/>
            <w:vAlign w:val="center"/>
          </w:tcPr>
          <w:p w14:paraId="4D0C8B10" w14:textId="537C5D30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0</w:t>
            </w:r>
          </w:p>
        </w:tc>
        <w:tc>
          <w:tcPr>
            <w:tcW w:w="2266" w:type="dxa"/>
            <w:vMerge/>
            <w:vAlign w:val="center"/>
          </w:tcPr>
          <w:p w14:paraId="753FBE6C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2019ED76" w14:textId="77777777" w:rsidTr="00CB77B0">
        <w:trPr>
          <w:trHeight w:val="405"/>
        </w:trPr>
        <w:tc>
          <w:tcPr>
            <w:tcW w:w="2265" w:type="dxa"/>
            <w:vMerge w:val="restart"/>
            <w:vAlign w:val="center"/>
          </w:tcPr>
          <w:p w14:paraId="2B684B66" w14:textId="05D2D062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 xml:space="preserve">2 </w:t>
            </w:r>
            <w:r>
              <w:rPr>
                <w:rFonts w:cs="Arial"/>
              </w:rPr>
              <w:t>–</w:t>
            </w:r>
            <w:r w:rsidRPr="00CB77B0">
              <w:rPr>
                <w:rFonts w:cs="Arial"/>
              </w:rPr>
              <w:t xml:space="preserve"> Atraso no reembolso ao contratante</w:t>
            </w:r>
          </w:p>
        </w:tc>
        <w:tc>
          <w:tcPr>
            <w:tcW w:w="2265" w:type="dxa"/>
            <w:vAlign w:val="center"/>
          </w:tcPr>
          <w:p w14:paraId="5B215C1F" w14:textId="58577174" w:rsidR="00CB77B0" w:rsidRPr="00CB77B0" w:rsidRDefault="00CB77B0" w:rsidP="00190004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Sem ocorrências</w:t>
            </w:r>
          </w:p>
        </w:tc>
        <w:tc>
          <w:tcPr>
            <w:tcW w:w="2265" w:type="dxa"/>
            <w:vAlign w:val="center"/>
          </w:tcPr>
          <w:p w14:paraId="29D809D3" w14:textId="2A0AA815" w:rsidR="00CB77B0" w:rsidRPr="00CB77B0" w:rsidRDefault="00CB77B0" w:rsidP="00190004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35</w:t>
            </w:r>
          </w:p>
        </w:tc>
        <w:tc>
          <w:tcPr>
            <w:tcW w:w="2266" w:type="dxa"/>
            <w:vMerge w:val="restart"/>
            <w:vAlign w:val="center"/>
          </w:tcPr>
          <w:p w14:paraId="5FFDA118" w14:textId="77777777" w:rsidR="00CB77B0" w:rsidRDefault="00CB77B0" w:rsidP="00190004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47F0F39A" w14:textId="77777777" w:rsidTr="00190004">
        <w:tc>
          <w:tcPr>
            <w:tcW w:w="2265" w:type="dxa"/>
            <w:vMerge/>
            <w:vAlign w:val="center"/>
          </w:tcPr>
          <w:p w14:paraId="4538D1C2" w14:textId="77777777" w:rsidR="00CB77B0" w:rsidRPr="00CB77B0" w:rsidRDefault="00CB77B0" w:rsidP="00CB77B0">
            <w:pPr>
              <w:jc w:val="center"/>
              <w:rPr>
                <w:rFonts w:cs="Arial"/>
              </w:rPr>
            </w:pPr>
          </w:p>
        </w:tc>
        <w:tc>
          <w:tcPr>
            <w:tcW w:w="2265" w:type="dxa"/>
            <w:vAlign w:val="center"/>
          </w:tcPr>
          <w:p w14:paraId="2FD3D9D7" w14:textId="2870A233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  <w:r>
              <w:rPr>
                <w:rFonts w:cs="Arial"/>
              </w:rPr>
              <w:t>Uma ou mais ocorrências</w:t>
            </w:r>
          </w:p>
        </w:tc>
        <w:tc>
          <w:tcPr>
            <w:tcW w:w="2265" w:type="dxa"/>
            <w:vAlign w:val="center"/>
          </w:tcPr>
          <w:p w14:paraId="6D58E931" w14:textId="75DEE5F9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0</w:t>
            </w:r>
          </w:p>
        </w:tc>
        <w:tc>
          <w:tcPr>
            <w:tcW w:w="2266" w:type="dxa"/>
            <w:vMerge/>
            <w:vAlign w:val="center"/>
          </w:tcPr>
          <w:p w14:paraId="06F6DFB6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554C9107" w14:textId="77777777" w:rsidTr="00190004">
        <w:tc>
          <w:tcPr>
            <w:tcW w:w="2265" w:type="dxa"/>
            <w:vAlign w:val="center"/>
          </w:tcPr>
          <w:p w14:paraId="4BCB691E" w14:textId="08CFF8EA" w:rsidR="00CB77B0" w:rsidRPr="00CB77B0" w:rsidRDefault="00CB77B0" w:rsidP="00CB77B0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t>3 – Qualidade dos Serviços Prestados</w:t>
            </w:r>
          </w:p>
        </w:tc>
        <w:tc>
          <w:tcPr>
            <w:tcW w:w="2265" w:type="dxa"/>
            <w:vAlign w:val="center"/>
          </w:tcPr>
          <w:p w14:paraId="558C86E1" w14:textId="30B4BA7D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Conforme Resultados da Pesquisa</w:t>
            </w:r>
          </w:p>
        </w:tc>
        <w:tc>
          <w:tcPr>
            <w:tcW w:w="2265" w:type="dxa"/>
            <w:vAlign w:val="center"/>
          </w:tcPr>
          <w:p w14:paraId="0B1F3D8F" w14:textId="421B3D71" w:rsidR="00CB77B0" w:rsidRPr="00CB77B0" w:rsidRDefault="00CB77B0" w:rsidP="00CB77B0">
            <w:pPr>
              <w:jc w:val="center"/>
              <w:rPr>
                <w:rFonts w:cs="Arial"/>
              </w:rPr>
            </w:pPr>
            <w:r w:rsidRPr="00CB77B0">
              <w:rPr>
                <w:rFonts w:cs="Arial"/>
              </w:rPr>
              <w:t>0 - 25</w:t>
            </w:r>
          </w:p>
        </w:tc>
        <w:tc>
          <w:tcPr>
            <w:tcW w:w="2266" w:type="dxa"/>
            <w:vAlign w:val="center"/>
          </w:tcPr>
          <w:p w14:paraId="488945EE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  <w:tr w:rsidR="00CB77B0" w14:paraId="5A476C2C" w14:textId="77777777" w:rsidTr="00CB77B0">
        <w:trPr>
          <w:trHeight w:val="325"/>
        </w:trPr>
        <w:tc>
          <w:tcPr>
            <w:tcW w:w="6795" w:type="dxa"/>
            <w:gridSpan w:val="3"/>
            <w:shd w:val="clear" w:color="auto" w:fill="FFC000"/>
            <w:vAlign w:val="center"/>
          </w:tcPr>
          <w:p w14:paraId="404DAF1B" w14:textId="457FBE33" w:rsidR="00CB77B0" w:rsidRDefault="00CB77B0" w:rsidP="00CB77B0">
            <w:pPr>
              <w:jc w:val="right"/>
              <w:rPr>
                <w:rFonts w:cs="Arial"/>
                <w:b/>
                <w:bCs/>
              </w:rPr>
            </w:pPr>
            <w:r>
              <w:rPr>
                <w:rFonts w:cs="Arial"/>
                <w:b/>
                <w:bCs/>
              </w:rPr>
              <w:t>PONTUAÇÃO TOTAL DO SERVIÇO</w:t>
            </w:r>
          </w:p>
        </w:tc>
        <w:tc>
          <w:tcPr>
            <w:tcW w:w="2266" w:type="dxa"/>
            <w:shd w:val="clear" w:color="auto" w:fill="FFC000"/>
            <w:vAlign w:val="center"/>
          </w:tcPr>
          <w:p w14:paraId="7F43775F" w14:textId="77777777" w:rsidR="00CB77B0" w:rsidRDefault="00CB77B0" w:rsidP="00CB77B0">
            <w:pPr>
              <w:jc w:val="center"/>
              <w:rPr>
                <w:rFonts w:cs="Arial"/>
                <w:b/>
                <w:bCs/>
              </w:rPr>
            </w:pPr>
          </w:p>
        </w:tc>
      </w:tr>
    </w:tbl>
    <w:p w14:paraId="0EF2AE98" w14:textId="77777777" w:rsidR="00190004" w:rsidRPr="00AB0522" w:rsidRDefault="00190004" w:rsidP="00AB0522">
      <w:pPr>
        <w:jc w:val="both"/>
        <w:rPr>
          <w:rFonts w:cs="Arial"/>
          <w:b/>
          <w:bCs/>
        </w:rPr>
      </w:pPr>
    </w:p>
    <w:sectPr w:rsidR="00190004" w:rsidRPr="00AB0522" w:rsidSect="002D0C7D">
      <w:headerReference w:type="default" r:id="rId11"/>
      <w:footerReference w:type="default" r:id="rId12"/>
      <w:type w:val="continuous"/>
      <w:pgSz w:w="11906" w:h="16838"/>
      <w:pgMar w:top="1418" w:right="1134" w:bottom="1418" w:left="1701" w:header="284" w:footer="66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43BC05" w14:textId="77777777" w:rsidR="00420AB9" w:rsidRDefault="00420AB9">
      <w:r>
        <w:separator/>
      </w:r>
    </w:p>
  </w:endnote>
  <w:endnote w:type="continuationSeparator" w:id="0">
    <w:p w14:paraId="1E29C4DC" w14:textId="77777777" w:rsidR="00420AB9" w:rsidRDefault="00420AB9">
      <w:r>
        <w:continuationSeparator/>
      </w:r>
    </w:p>
  </w:endnote>
  <w:endnote w:type="continuationNotice" w:id="1">
    <w:p w14:paraId="0360348C" w14:textId="77777777" w:rsidR="00420AB9" w:rsidRDefault="00420A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cs="Arial"/>
        <w:sz w:val="16"/>
        <w:szCs w:val="16"/>
      </w:rPr>
      <w:id w:val="-886558995"/>
      <w:docPartObj>
        <w:docPartGallery w:val="Page Numbers (Bottom of Page)"/>
        <w:docPartUnique/>
      </w:docPartObj>
    </w:sdtPr>
    <w:sdtEndPr/>
    <w:sdtContent>
      <w:sdt>
        <w:sdtPr>
          <w:rPr>
            <w:rFonts w:cs="Arial"/>
            <w:sz w:val="16"/>
            <w:szCs w:val="16"/>
          </w:rPr>
          <w:id w:val="-1940435303"/>
          <w:docPartObj>
            <w:docPartGallery w:val="Page Numbers (Top of Page)"/>
            <w:docPartUnique/>
          </w:docPartObj>
        </w:sdtPr>
        <w:sdtEndPr/>
        <w:sdtContent>
          <w:p w14:paraId="07914DB5" w14:textId="77777777" w:rsidR="00881C4A" w:rsidRPr="00FA29EF" w:rsidRDefault="00881C4A" w:rsidP="002D74F1">
            <w:pPr>
              <w:pStyle w:val="Rodap"/>
              <w:jc w:val="right"/>
              <w:rPr>
                <w:rFonts w:cs="Arial"/>
                <w:sz w:val="16"/>
                <w:szCs w:val="16"/>
              </w:rPr>
            </w:pPr>
            <w:r w:rsidRPr="00FA29EF">
              <w:rPr>
                <w:rFonts w:cs="Arial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D4DAC83" wp14:editId="27E01F38">
                      <wp:simplePos x="0" y="0"/>
                      <wp:positionH relativeFrom="column">
                        <wp:posOffset>-194311</wp:posOffset>
                      </wp:positionH>
                      <wp:positionV relativeFrom="paragraph">
                        <wp:posOffset>41275</wp:posOffset>
                      </wp:positionV>
                      <wp:extent cx="5972175" cy="0"/>
                      <wp:effectExtent l="0" t="0" r="28575" b="19050"/>
                      <wp:wrapNone/>
                      <wp:docPr id="5" name="Conector ret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972175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AB0D207" id="Conector reto 5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5.3pt,3.25pt" to="454.95pt,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" strokecolor="#4579b8 [3044]"/>
                  </w:pict>
                </mc:Fallback>
              </mc:AlternateContent>
            </w:r>
          </w:p>
          <w:p w14:paraId="6C5ED5D1" w14:textId="77777777" w:rsidR="00881C4A" w:rsidRPr="00FA29EF" w:rsidRDefault="00881C4A" w:rsidP="002D74F1">
            <w:pPr>
              <w:pStyle w:val="Rodap"/>
              <w:jc w:val="right"/>
              <w:rPr>
                <w:rFonts w:cs="Arial"/>
                <w:sz w:val="16"/>
                <w:szCs w:val="16"/>
              </w:rPr>
            </w:pPr>
            <w:r w:rsidRPr="00FA29EF">
              <w:rPr>
                <w:rFonts w:cs="Arial"/>
                <w:sz w:val="16"/>
                <w:szCs w:val="16"/>
              </w:rPr>
              <w:t xml:space="preserve">Página </w: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begin"/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instrText>PAGE</w:instrTex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separate"/>
            </w:r>
            <w:r w:rsidRPr="00FA29EF">
              <w:rPr>
                <w:rFonts w:cs="Arial"/>
                <w:b/>
                <w:bCs/>
                <w:noProof/>
                <w:sz w:val="16"/>
                <w:szCs w:val="16"/>
              </w:rPr>
              <w:t>18</w: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end"/>
            </w:r>
            <w:r w:rsidRPr="00FA29EF">
              <w:rPr>
                <w:rFonts w:cs="Arial"/>
                <w:sz w:val="16"/>
                <w:szCs w:val="16"/>
              </w:rPr>
              <w:t xml:space="preserve"> de </w: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begin"/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instrText>NUMPAGES</w:instrTex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separate"/>
            </w:r>
            <w:r w:rsidRPr="00FA29EF">
              <w:rPr>
                <w:rFonts w:cs="Arial"/>
                <w:b/>
                <w:bCs/>
                <w:noProof/>
                <w:sz w:val="16"/>
                <w:szCs w:val="16"/>
              </w:rPr>
              <w:t>20</w:t>
            </w:r>
            <w:r w:rsidRPr="00FA29EF">
              <w:rPr>
                <w:rFonts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D3DB48E" w14:textId="77777777" w:rsidR="00881C4A" w:rsidRPr="00FA29EF" w:rsidRDefault="00881C4A" w:rsidP="002D74F1">
    <w:pPr>
      <w:pStyle w:val="Rodap"/>
      <w:tabs>
        <w:tab w:val="clear" w:pos="8504"/>
        <w:tab w:val="right" w:pos="7797"/>
      </w:tabs>
      <w:rPr>
        <w:rFonts w:cs="Arial"/>
        <w:sz w:val="16"/>
        <w:szCs w:val="16"/>
      </w:rPr>
    </w:pPr>
    <w:r w:rsidRPr="00FA29EF">
      <w:rPr>
        <w:rFonts w:cs="Arial"/>
        <w:sz w:val="16"/>
        <w:szCs w:val="16"/>
      </w:rPr>
      <w:t>Rua Tapajós, 350 - Centro, Manaus - AM, 69010-150</w:t>
    </w:r>
  </w:p>
  <w:p w14:paraId="1344685B" w14:textId="48A32791" w:rsidR="00881C4A" w:rsidRPr="00FA29EF" w:rsidRDefault="00881C4A" w:rsidP="002D74F1">
    <w:pPr>
      <w:pStyle w:val="Rodap"/>
      <w:rPr>
        <w:rFonts w:cs="Arial"/>
        <w:sz w:val="16"/>
        <w:szCs w:val="16"/>
      </w:rPr>
    </w:pPr>
    <w:r w:rsidRPr="00FA29EF">
      <w:rPr>
        <w:rFonts w:cs="Arial"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5C1A641C" wp14:editId="757AB654">
          <wp:simplePos x="0" y="0"/>
          <wp:positionH relativeFrom="margin">
            <wp:posOffset>3156585</wp:posOffset>
          </wp:positionH>
          <wp:positionV relativeFrom="paragraph">
            <wp:posOffset>5715</wp:posOffset>
          </wp:positionV>
          <wp:extent cx="2423160" cy="594995"/>
          <wp:effectExtent l="0" t="0" r="0" b="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23160" cy="594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FA29EF">
      <w:rPr>
        <w:rFonts w:cs="Arial"/>
        <w:sz w:val="16"/>
        <w:szCs w:val="16"/>
      </w:rPr>
      <w:t>Horário: 8h às 16 horas</w:t>
    </w:r>
  </w:p>
  <w:p w14:paraId="42642A73" w14:textId="04235321" w:rsidR="00881C4A" w:rsidRPr="00FA29EF" w:rsidRDefault="00881C4A" w:rsidP="002D74F1">
    <w:pPr>
      <w:pStyle w:val="Rodap"/>
      <w:rPr>
        <w:rFonts w:cs="Arial"/>
        <w:sz w:val="16"/>
        <w:szCs w:val="16"/>
      </w:rPr>
    </w:pPr>
    <w:r w:rsidRPr="00FA29EF">
      <w:rPr>
        <w:rFonts w:cs="Arial"/>
        <w:sz w:val="16"/>
        <w:szCs w:val="16"/>
      </w:rPr>
      <w:t xml:space="preserve">Telefone: (92) </w:t>
    </w:r>
    <w:r w:rsidR="00197477">
      <w:rPr>
        <w:rFonts w:cs="Arial"/>
        <w:sz w:val="16"/>
        <w:szCs w:val="16"/>
      </w:rPr>
      <w:t>3016-9544 / 3016-2974 Ramal 219</w:t>
    </w:r>
  </w:p>
  <w:p w14:paraId="17BD4AE2" w14:textId="77777777" w:rsidR="00881C4A" w:rsidRPr="00FA29EF" w:rsidRDefault="00881C4A" w:rsidP="002D74F1">
    <w:pPr>
      <w:pStyle w:val="Rodap"/>
      <w:rPr>
        <w:rFonts w:cs="Arial"/>
        <w:sz w:val="16"/>
        <w:szCs w:val="16"/>
      </w:rPr>
    </w:pPr>
    <w:r w:rsidRPr="00FA29EF">
      <w:rPr>
        <w:rFonts w:cs="Arial"/>
        <w:sz w:val="16"/>
        <w:szCs w:val="16"/>
      </w:rPr>
      <w:t>http://www.corenam.gov.br/</w:t>
    </w:r>
  </w:p>
  <w:p w14:paraId="0A6CA22D" w14:textId="7C41B8F0" w:rsidR="00881C4A" w:rsidRPr="00C2563E" w:rsidRDefault="00881C4A" w:rsidP="00C2563E">
    <w:pPr>
      <w:pStyle w:val="Rodap"/>
      <w:rPr>
        <w:rFonts w:cs="Arial"/>
        <w:sz w:val="16"/>
        <w:szCs w:val="16"/>
      </w:rPr>
    </w:pPr>
    <w:r w:rsidRPr="00FA29EF">
      <w:rPr>
        <w:rFonts w:cs="Arial"/>
        <w:sz w:val="16"/>
        <w:szCs w:val="16"/>
      </w:rPr>
      <w:t xml:space="preserve">E-mail: </w:t>
    </w:r>
    <w:hyperlink r:id="rId2" w:history="1">
      <w:r w:rsidRPr="00FA29EF">
        <w:rPr>
          <w:rStyle w:val="Hyperlink"/>
          <w:rFonts w:cs="Arial"/>
          <w:color w:val="auto"/>
          <w:sz w:val="16"/>
          <w:szCs w:val="16"/>
          <w:u w:val="none"/>
        </w:rPr>
        <w:t>selic@corenam.gov.br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1D6714" w14:textId="77777777" w:rsidR="00420AB9" w:rsidRDefault="00420AB9">
      <w:r>
        <w:separator/>
      </w:r>
    </w:p>
  </w:footnote>
  <w:footnote w:type="continuationSeparator" w:id="0">
    <w:p w14:paraId="7C9A85FC" w14:textId="77777777" w:rsidR="00420AB9" w:rsidRDefault="00420AB9">
      <w:r>
        <w:continuationSeparator/>
      </w:r>
    </w:p>
  </w:footnote>
  <w:footnote w:type="continuationNotice" w:id="1">
    <w:p w14:paraId="2B37EE41" w14:textId="77777777" w:rsidR="00420AB9" w:rsidRDefault="00420AB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78EB8" w14:textId="77777777" w:rsidR="00881C4A" w:rsidRPr="000B0BBF" w:rsidRDefault="00881C4A" w:rsidP="002D74F1">
    <w:pPr>
      <w:pStyle w:val="Cabealho"/>
      <w:jc w:val="center"/>
      <w:rPr>
        <w:rFonts w:cs="Arial"/>
      </w:rPr>
    </w:pPr>
    <w:r w:rsidRPr="000B0BBF">
      <w:rPr>
        <w:rFonts w:cs="Arial"/>
        <w:noProof/>
      </w:rPr>
      <w:drawing>
        <wp:inline distT="0" distB="0" distL="0" distR="0" wp14:anchorId="625C1547" wp14:editId="01A92C0C">
          <wp:extent cx="983662" cy="971275"/>
          <wp:effectExtent l="0" t="0" r="6985" b="635"/>
          <wp:docPr id="1" name="Imagem 1" descr="Resultado de imagem para brasão da republi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Resultado de imagem para brasão da republic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2116" cy="9894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3AFB44" w14:textId="77777777" w:rsidR="00881C4A" w:rsidRPr="00976ED2" w:rsidRDefault="00881C4A" w:rsidP="002D74F1">
    <w:pPr>
      <w:pStyle w:val="Cabealho"/>
      <w:jc w:val="center"/>
      <w:rPr>
        <w:rFonts w:cs="Arial"/>
        <w:b/>
        <w:szCs w:val="20"/>
      </w:rPr>
    </w:pPr>
    <w:r w:rsidRPr="00976ED2">
      <w:rPr>
        <w:rFonts w:cs="Arial"/>
        <w:b/>
        <w:szCs w:val="20"/>
      </w:rPr>
      <w:t xml:space="preserve">CONSELHO REGIONAL DE ENFERMAGEM DO AMAZONAS </w:t>
    </w:r>
  </w:p>
  <w:p w14:paraId="47C6320D" w14:textId="77777777" w:rsidR="00881C4A" w:rsidRPr="00976ED2" w:rsidRDefault="00881C4A" w:rsidP="002D74F1">
    <w:pPr>
      <w:pStyle w:val="Cabealho"/>
      <w:jc w:val="center"/>
      <w:rPr>
        <w:rFonts w:cs="Arial"/>
        <w:szCs w:val="20"/>
      </w:rPr>
    </w:pPr>
    <w:r w:rsidRPr="00976ED2">
      <w:rPr>
        <w:rFonts w:cs="Arial"/>
        <w:szCs w:val="20"/>
      </w:rPr>
      <w:t>Autarquia Federal – Lei Nº 5.905/73</w:t>
    </w:r>
  </w:p>
  <w:p w14:paraId="197AE81A" w14:textId="77777777" w:rsidR="00881C4A" w:rsidRPr="00FA29EF" w:rsidRDefault="00881C4A" w:rsidP="002D74F1">
    <w:pPr>
      <w:pStyle w:val="Cabealho"/>
      <w:rPr>
        <w:sz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0"/>
    <w:multiLevelType w:val="singleLevel"/>
    <w:tmpl w:val="CAAEF126"/>
    <w:lvl w:ilvl="0">
      <w:start w:val="1"/>
      <w:numFmt w:val="bullet"/>
      <w:pStyle w:val="Commarcadores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02077CED"/>
    <w:multiLevelType w:val="hybridMultilevel"/>
    <w:tmpl w:val="D250D7D6"/>
    <w:lvl w:ilvl="0" w:tplc="BECC25DE">
      <w:start w:val="1"/>
      <w:numFmt w:val="lowerLetter"/>
      <w:lvlText w:val="%1)"/>
      <w:lvlJc w:val="left"/>
      <w:pPr>
        <w:ind w:left="165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2" w15:restartNumberingAfterBreak="0">
    <w:nsid w:val="046C5F1C"/>
    <w:multiLevelType w:val="hybridMultilevel"/>
    <w:tmpl w:val="87DEF062"/>
    <w:lvl w:ilvl="0" w:tplc="76A29A08">
      <w:start w:val="1"/>
      <w:numFmt w:val="upperRoman"/>
      <w:lvlText w:val="%1."/>
      <w:lvlJc w:val="right"/>
      <w:pPr>
        <w:ind w:left="1174" w:hanging="360"/>
      </w:pPr>
      <w:rPr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" w15:restartNumberingAfterBreak="0">
    <w:nsid w:val="09BD41E8"/>
    <w:multiLevelType w:val="hybridMultilevel"/>
    <w:tmpl w:val="04E8B66C"/>
    <w:lvl w:ilvl="0" w:tplc="BBE4BE3A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D24B8F"/>
    <w:multiLevelType w:val="hybridMultilevel"/>
    <w:tmpl w:val="4C107340"/>
    <w:lvl w:ilvl="0" w:tplc="C2667728">
      <w:start w:val="1"/>
      <w:numFmt w:val="lowerLetter"/>
      <w:lvlText w:val="%1)"/>
      <w:lvlJc w:val="left"/>
      <w:pPr>
        <w:ind w:left="3555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4275" w:hanging="360"/>
      </w:pPr>
    </w:lvl>
    <w:lvl w:ilvl="2" w:tplc="0416001B" w:tentative="1">
      <w:start w:val="1"/>
      <w:numFmt w:val="lowerRoman"/>
      <w:lvlText w:val="%3."/>
      <w:lvlJc w:val="right"/>
      <w:pPr>
        <w:ind w:left="4995" w:hanging="180"/>
      </w:pPr>
    </w:lvl>
    <w:lvl w:ilvl="3" w:tplc="0416000F" w:tentative="1">
      <w:start w:val="1"/>
      <w:numFmt w:val="decimal"/>
      <w:lvlText w:val="%4."/>
      <w:lvlJc w:val="left"/>
      <w:pPr>
        <w:ind w:left="5715" w:hanging="360"/>
      </w:pPr>
    </w:lvl>
    <w:lvl w:ilvl="4" w:tplc="04160019" w:tentative="1">
      <w:start w:val="1"/>
      <w:numFmt w:val="lowerLetter"/>
      <w:lvlText w:val="%5."/>
      <w:lvlJc w:val="left"/>
      <w:pPr>
        <w:ind w:left="6435" w:hanging="360"/>
      </w:pPr>
    </w:lvl>
    <w:lvl w:ilvl="5" w:tplc="0416001B" w:tentative="1">
      <w:start w:val="1"/>
      <w:numFmt w:val="lowerRoman"/>
      <w:lvlText w:val="%6."/>
      <w:lvlJc w:val="right"/>
      <w:pPr>
        <w:ind w:left="7155" w:hanging="180"/>
      </w:pPr>
    </w:lvl>
    <w:lvl w:ilvl="6" w:tplc="0416000F" w:tentative="1">
      <w:start w:val="1"/>
      <w:numFmt w:val="decimal"/>
      <w:lvlText w:val="%7."/>
      <w:lvlJc w:val="left"/>
      <w:pPr>
        <w:ind w:left="7875" w:hanging="360"/>
      </w:pPr>
    </w:lvl>
    <w:lvl w:ilvl="7" w:tplc="04160019" w:tentative="1">
      <w:start w:val="1"/>
      <w:numFmt w:val="lowerLetter"/>
      <w:lvlText w:val="%8."/>
      <w:lvlJc w:val="left"/>
      <w:pPr>
        <w:ind w:left="8595" w:hanging="360"/>
      </w:pPr>
    </w:lvl>
    <w:lvl w:ilvl="8" w:tplc="0416001B" w:tentative="1">
      <w:start w:val="1"/>
      <w:numFmt w:val="lowerRoman"/>
      <w:lvlText w:val="%9."/>
      <w:lvlJc w:val="right"/>
      <w:pPr>
        <w:ind w:left="9315" w:hanging="180"/>
      </w:pPr>
    </w:lvl>
  </w:abstractNum>
  <w:abstractNum w:abstractNumId="5" w15:restartNumberingAfterBreak="0">
    <w:nsid w:val="13CF263C"/>
    <w:multiLevelType w:val="multilevel"/>
    <w:tmpl w:val="340AEB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upperRoman"/>
      <w:lvlText w:val="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4%5-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A7E7D4D"/>
    <w:multiLevelType w:val="hybridMultilevel"/>
    <w:tmpl w:val="46CA3652"/>
    <w:lvl w:ilvl="0" w:tplc="C6B831BA">
      <w:start w:val="1"/>
      <w:numFmt w:val="upperRoman"/>
      <w:lvlText w:val="%1."/>
      <w:lvlJc w:val="right"/>
      <w:pPr>
        <w:ind w:left="1174" w:hanging="360"/>
      </w:pPr>
      <w:rPr>
        <w:b/>
        <w:bCs w:val="0"/>
      </w:rPr>
    </w:lvl>
    <w:lvl w:ilvl="1" w:tplc="34481000">
      <w:start w:val="1"/>
      <w:numFmt w:val="decimal"/>
      <w:lvlText w:val="%2)"/>
      <w:lvlJc w:val="left"/>
      <w:pPr>
        <w:ind w:left="1894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7" w15:restartNumberingAfterBreak="0">
    <w:nsid w:val="1B720868"/>
    <w:multiLevelType w:val="hybridMultilevel"/>
    <w:tmpl w:val="CD6C2320"/>
    <w:lvl w:ilvl="0" w:tplc="417A5EF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7E5693"/>
    <w:multiLevelType w:val="hybridMultilevel"/>
    <w:tmpl w:val="6A608728"/>
    <w:lvl w:ilvl="0" w:tplc="918AEA76">
      <w:start w:val="1"/>
      <w:numFmt w:val="lowerLetter"/>
      <w:lvlText w:val="%1)"/>
      <w:lvlJc w:val="left"/>
      <w:pPr>
        <w:ind w:left="165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9" w15:restartNumberingAfterBreak="0">
    <w:nsid w:val="1D5C100D"/>
    <w:multiLevelType w:val="multilevel"/>
    <w:tmpl w:val="077C7758"/>
    <w:lvl w:ilvl="0">
      <w:start w:val="1"/>
      <w:numFmt w:val="decimal"/>
      <w:pStyle w:val="Nivel1"/>
      <w:lvlText w:val="%1."/>
      <w:lvlJc w:val="left"/>
      <w:pPr>
        <w:ind w:left="170" w:hanging="17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  <w:b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1531" w:hanging="1105"/>
      </w:pPr>
      <w:rPr>
        <w:rFonts w:hint="default"/>
        <w:b/>
        <w:i w:val="0"/>
        <w:color w:val="auto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rFonts w:hint="default"/>
        <w:b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5.%6)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5.%6.%7)"/>
      <w:lvlJc w:val="left"/>
      <w:pPr>
        <w:ind w:left="324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D8243AE"/>
    <w:multiLevelType w:val="hybridMultilevel"/>
    <w:tmpl w:val="BF2A2138"/>
    <w:lvl w:ilvl="0" w:tplc="DA9AED1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B778E5"/>
    <w:multiLevelType w:val="multilevel"/>
    <w:tmpl w:val="340AEB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upperRoman"/>
      <w:lvlText w:val="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4%5-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22554CB2"/>
    <w:multiLevelType w:val="hybridMultilevel"/>
    <w:tmpl w:val="630AF88A"/>
    <w:lvl w:ilvl="0" w:tplc="5810F114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5C371C"/>
    <w:multiLevelType w:val="hybridMultilevel"/>
    <w:tmpl w:val="60A409F8"/>
    <w:lvl w:ilvl="0" w:tplc="B568FE7A">
      <w:start w:val="1"/>
      <w:numFmt w:val="upperRoman"/>
      <w:lvlText w:val="%1."/>
      <w:lvlJc w:val="right"/>
      <w:pPr>
        <w:ind w:left="1174" w:hanging="360"/>
      </w:pPr>
      <w:rPr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4" w15:restartNumberingAfterBreak="0">
    <w:nsid w:val="2B8A7E19"/>
    <w:multiLevelType w:val="multilevel"/>
    <w:tmpl w:val="AFBC7320"/>
    <w:lvl w:ilvl="0">
      <w:start w:val="2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2F2F61BE"/>
    <w:multiLevelType w:val="multilevel"/>
    <w:tmpl w:val="5EF8AD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  <w:b/>
        <w:bCs/>
      </w:rPr>
    </w:lvl>
    <w:lvl w:ilvl="3">
      <w:start w:val="1"/>
      <w:numFmt w:val="lowerLetter"/>
      <w:lvlText w:val="%4)"/>
      <w:lvlJc w:val="left"/>
      <w:pPr>
        <w:ind w:left="2880" w:hanging="360"/>
      </w:pPr>
      <w:rPr>
        <w:rFonts w:hint="default"/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b/>
        <w:bCs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350300DB"/>
    <w:multiLevelType w:val="hybridMultilevel"/>
    <w:tmpl w:val="987E847C"/>
    <w:lvl w:ilvl="0" w:tplc="1F7E96BE">
      <w:start w:val="1"/>
      <w:numFmt w:val="upperRoman"/>
      <w:lvlText w:val="%1."/>
      <w:lvlJc w:val="right"/>
      <w:pPr>
        <w:ind w:left="1174" w:hanging="360"/>
      </w:pPr>
      <w:rPr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7" w15:restartNumberingAfterBreak="0">
    <w:nsid w:val="36A3413C"/>
    <w:multiLevelType w:val="hybridMultilevel"/>
    <w:tmpl w:val="DDC2F310"/>
    <w:lvl w:ilvl="0" w:tplc="2CAC1422">
      <w:start w:val="1"/>
      <w:numFmt w:val="lowerLetter"/>
      <w:lvlText w:val="%1)"/>
      <w:lvlJc w:val="left"/>
      <w:pPr>
        <w:ind w:left="1174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8" w15:restartNumberingAfterBreak="0">
    <w:nsid w:val="3CD914B4"/>
    <w:multiLevelType w:val="hybridMultilevel"/>
    <w:tmpl w:val="CD6C2320"/>
    <w:lvl w:ilvl="0" w:tplc="417A5EF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A549D0"/>
    <w:multiLevelType w:val="hybridMultilevel"/>
    <w:tmpl w:val="FD58A0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3B81C5D"/>
    <w:multiLevelType w:val="hybridMultilevel"/>
    <w:tmpl w:val="BF48AAE4"/>
    <w:lvl w:ilvl="0" w:tplc="04160017">
      <w:start w:val="1"/>
      <w:numFmt w:val="lowerLetter"/>
      <w:lvlText w:val="%1)"/>
      <w:lvlJc w:val="left"/>
      <w:pPr>
        <w:ind w:left="1650" w:hanging="360"/>
      </w:pPr>
    </w:lvl>
    <w:lvl w:ilvl="1" w:tplc="92AC3C24">
      <w:start w:val="1"/>
      <w:numFmt w:val="lowerLetter"/>
      <w:lvlText w:val="%2."/>
      <w:lvlJc w:val="left"/>
      <w:pPr>
        <w:ind w:left="2370" w:hanging="360"/>
      </w:pPr>
      <w:rPr>
        <w:b/>
        <w:bCs/>
      </w:r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21" w15:restartNumberingAfterBreak="0">
    <w:nsid w:val="48B053FE"/>
    <w:multiLevelType w:val="multilevel"/>
    <w:tmpl w:val="340AEB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upperRoman"/>
      <w:lvlText w:val="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4%5-"/>
      <w:lvlJc w:val="left"/>
      <w:pPr>
        <w:ind w:left="2232" w:hanging="792"/>
      </w:pPr>
      <w:rPr>
        <w:rFonts w:hint="default"/>
        <w:b/>
      </w:rPr>
    </w:lvl>
    <w:lvl w:ilvl="5">
      <w:start w:val="1"/>
      <w:numFmt w:val="decimal"/>
      <w:lvlText w:val="%6."/>
      <w:lvlJc w:val="left"/>
      <w:pPr>
        <w:ind w:left="2736" w:hanging="936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4AF727BA"/>
    <w:multiLevelType w:val="hybridMultilevel"/>
    <w:tmpl w:val="10A010C6"/>
    <w:lvl w:ilvl="0" w:tplc="B9E89164">
      <w:start w:val="1"/>
      <w:numFmt w:val="upperRoman"/>
      <w:lvlText w:val="%1."/>
      <w:lvlJc w:val="right"/>
      <w:pPr>
        <w:ind w:left="1650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2370" w:hanging="360"/>
      </w:pPr>
    </w:lvl>
    <w:lvl w:ilvl="2" w:tplc="0416001B" w:tentative="1">
      <w:start w:val="1"/>
      <w:numFmt w:val="lowerRoman"/>
      <w:lvlText w:val="%3."/>
      <w:lvlJc w:val="right"/>
      <w:pPr>
        <w:ind w:left="3090" w:hanging="180"/>
      </w:pPr>
    </w:lvl>
    <w:lvl w:ilvl="3" w:tplc="0416000F" w:tentative="1">
      <w:start w:val="1"/>
      <w:numFmt w:val="decimal"/>
      <w:lvlText w:val="%4."/>
      <w:lvlJc w:val="left"/>
      <w:pPr>
        <w:ind w:left="3810" w:hanging="360"/>
      </w:pPr>
    </w:lvl>
    <w:lvl w:ilvl="4" w:tplc="04160019" w:tentative="1">
      <w:start w:val="1"/>
      <w:numFmt w:val="lowerLetter"/>
      <w:lvlText w:val="%5."/>
      <w:lvlJc w:val="left"/>
      <w:pPr>
        <w:ind w:left="4530" w:hanging="360"/>
      </w:pPr>
    </w:lvl>
    <w:lvl w:ilvl="5" w:tplc="0416001B" w:tentative="1">
      <w:start w:val="1"/>
      <w:numFmt w:val="lowerRoman"/>
      <w:lvlText w:val="%6."/>
      <w:lvlJc w:val="right"/>
      <w:pPr>
        <w:ind w:left="5250" w:hanging="180"/>
      </w:pPr>
    </w:lvl>
    <w:lvl w:ilvl="6" w:tplc="0416000F" w:tentative="1">
      <w:start w:val="1"/>
      <w:numFmt w:val="decimal"/>
      <w:lvlText w:val="%7."/>
      <w:lvlJc w:val="left"/>
      <w:pPr>
        <w:ind w:left="5970" w:hanging="360"/>
      </w:pPr>
    </w:lvl>
    <w:lvl w:ilvl="7" w:tplc="04160019" w:tentative="1">
      <w:start w:val="1"/>
      <w:numFmt w:val="lowerLetter"/>
      <w:lvlText w:val="%8."/>
      <w:lvlJc w:val="left"/>
      <w:pPr>
        <w:ind w:left="6690" w:hanging="360"/>
      </w:pPr>
    </w:lvl>
    <w:lvl w:ilvl="8" w:tplc="0416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23" w15:restartNumberingAfterBreak="0">
    <w:nsid w:val="588B02D2"/>
    <w:multiLevelType w:val="hybridMultilevel"/>
    <w:tmpl w:val="2BDCE1E6"/>
    <w:lvl w:ilvl="0" w:tplc="D58E32F8">
      <w:start w:val="1"/>
      <w:numFmt w:val="lowerLetter"/>
      <w:lvlText w:val="%1)"/>
      <w:lvlJc w:val="left"/>
      <w:pPr>
        <w:ind w:left="2448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3168" w:hanging="360"/>
      </w:pPr>
    </w:lvl>
    <w:lvl w:ilvl="2" w:tplc="0416001B" w:tentative="1">
      <w:start w:val="1"/>
      <w:numFmt w:val="lowerRoman"/>
      <w:lvlText w:val="%3."/>
      <w:lvlJc w:val="right"/>
      <w:pPr>
        <w:ind w:left="3888" w:hanging="180"/>
      </w:pPr>
    </w:lvl>
    <w:lvl w:ilvl="3" w:tplc="0416000F" w:tentative="1">
      <w:start w:val="1"/>
      <w:numFmt w:val="decimal"/>
      <w:lvlText w:val="%4."/>
      <w:lvlJc w:val="left"/>
      <w:pPr>
        <w:ind w:left="4608" w:hanging="360"/>
      </w:pPr>
    </w:lvl>
    <w:lvl w:ilvl="4" w:tplc="04160019" w:tentative="1">
      <w:start w:val="1"/>
      <w:numFmt w:val="lowerLetter"/>
      <w:lvlText w:val="%5."/>
      <w:lvlJc w:val="left"/>
      <w:pPr>
        <w:ind w:left="5328" w:hanging="360"/>
      </w:pPr>
    </w:lvl>
    <w:lvl w:ilvl="5" w:tplc="0416001B" w:tentative="1">
      <w:start w:val="1"/>
      <w:numFmt w:val="lowerRoman"/>
      <w:lvlText w:val="%6."/>
      <w:lvlJc w:val="right"/>
      <w:pPr>
        <w:ind w:left="6048" w:hanging="180"/>
      </w:pPr>
    </w:lvl>
    <w:lvl w:ilvl="6" w:tplc="0416000F" w:tentative="1">
      <w:start w:val="1"/>
      <w:numFmt w:val="decimal"/>
      <w:lvlText w:val="%7."/>
      <w:lvlJc w:val="left"/>
      <w:pPr>
        <w:ind w:left="6768" w:hanging="360"/>
      </w:pPr>
    </w:lvl>
    <w:lvl w:ilvl="7" w:tplc="04160019" w:tentative="1">
      <w:start w:val="1"/>
      <w:numFmt w:val="lowerLetter"/>
      <w:lvlText w:val="%8."/>
      <w:lvlJc w:val="left"/>
      <w:pPr>
        <w:ind w:left="7488" w:hanging="360"/>
      </w:pPr>
    </w:lvl>
    <w:lvl w:ilvl="8" w:tplc="0416001B" w:tentative="1">
      <w:start w:val="1"/>
      <w:numFmt w:val="lowerRoman"/>
      <w:lvlText w:val="%9."/>
      <w:lvlJc w:val="right"/>
      <w:pPr>
        <w:ind w:left="8208" w:hanging="180"/>
      </w:pPr>
    </w:lvl>
  </w:abstractNum>
  <w:abstractNum w:abstractNumId="24" w15:restartNumberingAfterBreak="0">
    <w:nsid w:val="5A09622A"/>
    <w:multiLevelType w:val="hybridMultilevel"/>
    <w:tmpl w:val="76063B5E"/>
    <w:lvl w:ilvl="0" w:tplc="04160017">
      <w:start w:val="1"/>
      <w:numFmt w:val="lowerLetter"/>
      <w:lvlText w:val="%1)"/>
      <w:lvlJc w:val="left"/>
      <w:pPr>
        <w:ind w:left="1174" w:hanging="360"/>
      </w:p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25" w15:restartNumberingAfterBreak="0">
    <w:nsid w:val="5C463123"/>
    <w:multiLevelType w:val="hybridMultilevel"/>
    <w:tmpl w:val="AF20F388"/>
    <w:lvl w:ilvl="0" w:tplc="5E72D3D4">
      <w:start w:val="1"/>
      <w:numFmt w:val="lowerLetter"/>
      <w:lvlText w:val="%1)"/>
      <w:lvlJc w:val="left"/>
      <w:pPr>
        <w:ind w:left="1854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2574" w:hanging="360"/>
      </w:p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6" w15:restartNumberingAfterBreak="0">
    <w:nsid w:val="5D042C73"/>
    <w:multiLevelType w:val="hybridMultilevel"/>
    <w:tmpl w:val="BA584C22"/>
    <w:lvl w:ilvl="0" w:tplc="1346C95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FDC4CA3"/>
    <w:multiLevelType w:val="hybridMultilevel"/>
    <w:tmpl w:val="7CDC723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00F6A8A"/>
    <w:multiLevelType w:val="hybridMultilevel"/>
    <w:tmpl w:val="F208D844"/>
    <w:lvl w:ilvl="0" w:tplc="258822FE">
      <w:start w:val="1"/>
      <w:numFmt w:val="upperRoman"/>
      <w:lvlText w:val="%1."/>
      <w:lvlJc w:val="right"/>
      <w:pPr>
        <w:ind w:left="1174" w:hanging="360"/>
      </w:pPr>
      <w:rPr>
        <w:b/>
        <w:bCs w:val="0"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29" w15:restartNumberingAfterBreak="0">
    <w:nsid w:val="61250759"/>
    <w:multiLevelType w:val="hybridMultilevel"/>
    <w:tmpl w:val="751651C4"/>
    <w:lvl w:ilvl="0" w:tplc="6184A08E">
      <w:start w:val="1"/>
      <w:numFmt w:val="upperRoman"/>
      <w:lvlText w:val="%1."/>
      <w:lvlJc w:val="right"/>
      <w:pPr>
        <w:ind w:left="1174" w:hanging="360"/>
      </w:pPr>
      <w:rPr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894" w:hanging="360"/>
      </w:pPr>
    </w:lvl>
    <w:lvl w:ilvl="2" w:tplc="0416001B" w:tentative="1">
      <w:start w:val="1"/>
      <w:numFmt w:val="lowerRoman"/>
      <w:lvlText w:val="%3."/>
      <w:lvlJc w:val="right"/>
      <w:pPr>
        <w:ind w:left="2614" w:hanging="180"/>
      </w:pPr>
    </w:lvl>
    <w:lvl w:ilvl="3" w:tplc="0416000F" w:tentative="1">
      <w:start w:val="1"/>
      <w:numFmt w:val="decimal"/>
      <w:lvlText w:val="%4."/>
      <w:lvlJc w:val="left"/>
      <w:pPr>
        <w:ind w:left="3334" w:hanging="360"/>
      </w:pPr>
    </w:lvl>
    <w:lvl w:ilvl="4" w:tplc="04160019" w:tentative="1">
      <w:start w:val="1"/>
      <w:numFmt w:val="lowerLetter"/>
      <w:lvlText w:val="%5."/>
      <w:lvlJc w:val="left"/>
      <w:pPr>
        <w:ind w:left="4054" w:hanging="360"/>
      </w:pPr>
    </w:lvl>
    <w:lvl w:ilvl="5" w:tplc="0416001B" w:tentative="1">
      <w:start w:val="1"/>
      <w:numFmt w:val="lowerRoman"/>
      <w:lvlText w:val="%6."/>
      <w:lvlJc w:val="right"/>
      <w:pPr>
        <w:ind w:left="4774" w:hanging="180"/>
      </w:pPr>
    </w:lvl>
    <w:lvl w:ilvl="6" w:tplc="0416000F" w:tentative="1">
      <w:start w:val="1"/>
      <w:numFmt w:val="decimal"/>
      <w:lvlText w:val="%7."/>
      <w:lvlJc w:val="left"/>
      <w:pPr>
        <w:ind w:left="5494" w:hanging="360"/>
      </w:pPr>
    </w:lvl>
    <w:lvl w:ilvl="7" w:tplc="04160019" w:tentative="1">
      <w:start w:val="1"/>
      <w:numFmt w:val="lowerLetter"/>
      <w:lvlText w:val="%8."/>
      <w:lvlJc w:val="left"/>
      <w:pPr>
        <w:ind w:left="6214" w:hanging="360"/>
      </w:pPr>
    </w:lvl>
    <w:lvl w:ilvl="8" w:tplc="0416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0" w15:restartNumberingAfterBreak="0">
    <w:nsid w:val="6A977888"/>
    <w:multiLevelType w:val="hybridMultilevel"/>
    <w:tmpl w:val="AE50E16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4AF1DBF"/>
    <w:multiLevelType w:val="multilevel"/>
    <w:tmpl w:val="B28E5F1A"/>
    <w:lvl w:ilvl="0">
      <w:start w:val="1"/>
      <w:numFmt w:val="lowerLetter"/>
      <w:lvlText w:val="%1)"/>
      <w:lvlJc w:val="left"/>
      <w:pPr>
        <w:ind w:left="3555" w:hanging="360"/>
      </w:pPr>
      <w:rPr>
        <w:rFonts w:hint="default"/>
        <w:b/>
      </w:rPr>
    </w:lvl>
    <w:lvl w:ilvl="1">
      <w:start w:val="1"/>
      <w:numFmt w:val="decimal"/>
      <w:lvlText w:val="%1.%2)"/>
      <w:lvlJc w:val="left"/>
      <w:pPr>
        <w:ind w:left="4275" w:hanging="360"/>
      </w:pPr>
      <w:rPr>
        <w:rFonts w:hint="default"/>
        <w:b/>
      </w:rPr>
    </w:lvl>
    <w:lvl w:ilvl="2">
      <w:start w:val="1"/>
      <w:numFmt w:val="decimal"/>
      <w:lvlText w:val="%1.%2.%3)"/>
      <w:lvlJc w:val="right"/>
      <w:pPr>
        <w:ind w:left="4995" w:hanging="180"/>
      </w:pPr>
      <w:rPr>
        <w:rFonts w:hint="default"/>
        <w:b/>
      </w:rPr>
    </w:lvl>
    <w:lvl w:ilvl="3">
      <w:start w:val="1"/>
      <w:numFmt w:val="decimal"/>
      <w:lvlText w:val="%4."/>
      <w:lvlJc w:val="left"/>
      <w:pPr>
        <w:ind w:left="5715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6435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7155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875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595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9315" w:hanging="180"/>
      </w:pPr>
      <w:rPr>
        <w:rFonts w:hint="default"/>
      </w:rPr>
    </w:lvl>
  </w:abstractNum>
  <w:abstractNum w:abstractNumId="32" w15:restartNumberingAfterBreak="0">
    <w:nsid w:val="7D050D00"/>
    <w:multiLevelType w:val="multilevel"/>
    <w:tmpl w:val="1BC477D2"/>
    <w:lvl w:ilvl="0">
      <w:start w:val="2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77088428">
    <w:abstractNumId w:val="9"/>
  </w:num>
  <w:num w:numId="2" w16cid:durableId="160001088">
    <w:abstractNumId w:val="0"/>
  </w:num>
  <w:num w:numId="3" w16cid:durableId="411512398">
    <w:abstractNumId w:val="32"/>
  </w:num>
  <w:num w:numId="4" w16cid:durableId="354037261">
    <w:abstractNumId w:val="9"/>
  </w:num>
  <w:num w:numId="5" w16cid:durableId="1731876930">
    <w:abstractNumId w:val="14"/>
  </w:num>
  <w:num w:numId="6" w16cid:durableId="1125738382">
    <w:abstractNumId w:val="9"/>
  </w:num>
  <w:num w:numId="7" w16cid:durableId="956064576">
    <w:abstractNumId w:val="7"/>
  </w:num>
  <w:num w:numId="8" w16cid:durableId="301427138">
    <w:abstractNumId w:val="19"/>
  </w:num>
  <w:num w:numId="9" w16cid:durableId="1912080608">
    <w:abstractNumId w:val="18"/>
  </w:num>
  <w:num w:numId="10" w16cid:durableId="367487127">
    <w:abstractNumId w:val="30"/>
  </w:num>
  <w:num w:numId="11" w16cid:durableId="1966302668">
    <w:abstractNumId w:val="9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33256672">
    <w:abstractNumId w:val="9"/>
    <w:lvlOverride w:ilvl="0">
      <w:lvl w:ilvl="0">
        <w:start w:val="1"/>
        <w:numFmt w:val="decimal"/>
        <w:pStyle w:val="Nivel1"/>
        <w:lvlText w:val="%1."/>
        <w:lvlJc w:val="left"/>
        <w:pPr>
          <w:ind w:left="360" w:hanging="360"/>
        </w:pPr>
        <w:rPr>
          <w:rFonts w:hint="default"/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16" w:hanging="432"/>
        </w:pPr>
        <w:rPr>
          <w:rFonts w:hint="default"/>
          <w:b/>
          <w:i w:val="0"/>
          <w:strike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930" w:hanging="504"/>
        </w:pPr>
        <w:rPr>
          <w:rFonts w:hint="default"/>
          <w:b/>
          <w:i w:val="0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491" w:hanging="648"/>
        </w:pPr>
        <w:rPr>
          <w:rFonts w:hint="default"/>
          <w:b/>
        </w:rPr>
      </w:lvl>
    </w:lvlOverride>
    <w:lvlOverride w:ilvl="4">
      <w:lvl w:ilvl="4">
        <w:start w:val="1"/>
        <w:numFmt w:val="lowerLetter"/>
        <w:lvlText w:val="%5)"/>
        <w:lvlJc w:val="left"/>
        <w:pPr>
          <w:ind w:left="2232" w:hanging="792"/>
        </w:pPr>
        <w:rPr>
          <w:rFonts w:hint="default"/>
          <w:b/>
        </w:rPr>
      </w:lvl>
    </w:lvlOverride>
    <w:lvlOverride w:ilvl="5">
      <w:lvl w:ilvl="5">
        <w:start w:val="1"/>
        <w:numFmt w:val="decimal"/>
        <w:lvlText w:val="%5%6)"/>
        <w:lvlJc w:val="left"/>
        <w:pPr>
          <w:ind w:left="2736" w:hanging="936"/>
        </w:pPr>
        <w:rPr>
          <w:rFonts w:hint="default"/>
          <w:b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3" w16cid:durableId="1538546863">
    <w:abstractNumId w:val="12"/>
  </w:num>
  <w:num w:numId="14" w16cid:durableId="796877815">
    <w:abstractNumId w:val="4"/>
  </w:num>
  <w:num w:numId="15" w16cid:durableId="445542477">
    <w:abstractNumId w:val="31"/>
  </w:num>
  <w:num w:numId="16" w16cid:durableId="1469086533">
    <w:abstractNumId w:val="10"/>
  </w:num>
  <w:num w:numId="17" w16cid:durableId="356397250">
    <w:abstractNumId w:val="25"/>
  </w:num>
  <w:num w:numId="18" w16cid:durableId="5327428">
    <w:abstractNumId w:val="5"/>
  </w:num>
  <w:num w:numId="19" w16cid:durableId="896166688">
    <w:abstractNumId w:val="11"/>
  </w:num>
  <w:num w:numId="20" w16cid:durableId="934441389">
    <w:abstractNumId w:val="21"/>
  </w:num>
  <w:num w:numId="21" w16cid:durableId="131079393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70078291">
    <w:abstractNumId w:val="23"/>
  </w:num>
  <w:num w:numId="23" w16cid:durableId="770008805">
    <w:abstractNumId w:val="9"/>
    <w:lvlOverride w:ilvl="0">
      <w:lvl w:ilvl="0">
        <w:start w:val="1"/>
        <w:numFmt w:val="decimal"/>
        <w:pStyle w:val="Nivel1"/>
        <w:lvlText w:val="%1."/>
        <w:lvlJc w:val="left"/>
        <w:pPr>
          <w:ind w:left="170" w:hanging="170"/>
        </w:pPr>
        <w:rPr>
          <w:rFonts w:hint="default"/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454" w:hanging="454"/>
        </w:pPr>
        <w:rPr>
          <w:rFonts w:hint="default"/>
          <w:b/>
          <w:i w:val="0"/>
          <w:strike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930" w:hanging="504"/>
        </w:pPr>
        <w:rPr>
          <w:rFonts w:hint="default"/>
          <w:b/>
          <w:i w:val="0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491" w:hanging="648"/>
        </w:pPr>
        <w:rPr>
          <w:rFonts w:hint="default"/>
          <w:b/>
          <w:color w:val="auto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  <w:b/>
        </w:rPr>
      </w:lvl>
    </w:lvlOverride>
    <w:lvlOverride w:ilvl="5">
      <w:lvl w:ilvl="5">
        <w:start w:val="1"/>
        <w:numFmt w:val="decimal"/>
        <w:lvlText w:val="%5.%6)"/>
        <w:lvlJc w:val="left"/>
        <w:pPr>
          <w:ind w:left="2736" w:hanging="936"/>
        </w:pPr>
        <w:rPr>
          <w:rFonts w:hint="default"/>
          <w:b/>
        </w:rPr>
      </w:lvl>
    </w:lvlOverride>
    <w:lvlOverride w:ilvl="6">
      <w:lvl w:ilvl="6">
        <w:start w:val="1"/>
        <w:numFmt w:val="decimal"/>
        <w:lvlText w:val="%5.%6.%7)"/>
        <w:lvlJc w:val="left"/>
        <w:pPr>
          <w:ind w:left="3240" w:hanging="1080"/>
        </w:pPr>
        <w:rPr>
          <w:rFonts w:hint="default"/>
          <w:b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24" w16cid:durableId="125508839">
    <w:abstractNumId w:val="9"/>
    <w:lvlOverride w:ilvl="0">
      <w:lvl w:ilvl="0">
        <w:start w:val="1"/>
        <w:numFmt w:val="decimal"/>
        <w:pStyle w:val="Nivel1"/>
        <w:lvlText w:val="%1."/>
        <w:lvlJc w:val="left"/>
        <w:pPr>
          <w:ind w:left="170" w:hanging="170"/>
        </w:pPr>
        <w:rPr>
          <w:rFonts w:hint="default"/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0" w:firstLine="0"/>
        </w:pPr>
        <w:rPr>
          <w:rFonts w:hint="default"/>
          <w:b/>
          <w:i w:val="0"/>
          <w:strike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930" w:hanging="504"/>
        </w:pPr>
        <w:rPr>
          <w:rFonts w:hint="default"/>
          <w:b/>
          <w:i w:val="0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491" w:hanging="648"/>
        </w:pPr>
        <w:rPr>
          <w:rFonts w:hint="default"/>
          <w:b/>
          <w:color w:val="auto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  <w:b/>
        </w:rPr>
      </w:lvl>
    </w:lvlOverride>
    <w:lvlOverride w:ilvl="5">
      <w:lvl w:ilvl="5">
        <w:start w:val="1"/>
        <w:numFmt w:val="decimal"/>
        <w:lvlText w:val="%5.%6)"/>
        <w:lvlJc w:val="left"/>
        <w:pPr>
          <w:ind w:left="2736" w:hanging="936"/>
        </w:pPr>
        <w:rPr>
          <w:rFonts w:hint="default"/>
          <w:b/>
        </w:rPr>
      </w:lvl>
    </w:lvlOverride>
    <w:lvlOverride w:ilvl="6">
      <w:lvl w:ilvl="6">
        <w:start w:val="1"/>
        <w:numFmt w:val="decimal"/>
        <w:lvlText w:val="%5.%6.%7)"/>
        <w:lvlJc w:val="left"/>
        <w:pPr>
          <w:ind w:left="3240" w:hanging="1080"/>
        </w:pPr>
        <w:rPr>
          <w:rFonts w:hint="default"/>
          <w:b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25" w16cid:durableId="1446925085">
    <w:abstractNumId w:val="9"/>
  </w:num>
  <w:num w:numId="26" w16cid:durableId="23948749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211898118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79570870">
    <w:abstractNumId w:val="9"/>
    <w:lvlOverride w:ilvl="0">
      <w:lvl w:ilvl="0">
        <w:start w:val="1"/>
        <w:numFmt w:val="decimal"/>
        <w:pStyle w:val="Nivel1"/>
        <w:lvlText w:val="%1."/>
        <w:lvlJc w:val="left"/>
        <w:pPr>
          <w:ind w:left="0" w:firstLine="0"/>
        </w:pPr>
        <w:rPr>
          <w:rFonts w:hint="default"/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0" w:firstLine="0"/>
        </w:pPr>
        <w:rPr>
          <w:rFonts w:hint="default"/>
          <w:b/>
          <w:i w:val="0"/>
          <w:strike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04" w:hanging="878"/>
        </w:pPr>
        <w:rPr>
          <w:rFonts w:hint="default"/>
          <w:b/>
          <w:i w:val="0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892" w:hanging="1191"/>
        </w:pPr>
        <w:rPr>
          <w:rFonts w:hint="default"/>
          <w:b/>
          <w:color w:val="auto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892"/>
          </w:tabs>
          <w:ind w:left="4479" w:hanging="1587"/>
        </w:pPr>
        <w:rPr>
          <w:rFonts w:hint="default"/>
          <w:b/>
        </w:rPr>
      </w:lvl>
    </w:lvlOverride>
    <w:lvlOverride w:ilvl="5">
      <w:lvl w:ilvl="5">
        <w:start w:val="1"/>
        <w:numFmt w:val="decimal"/>
        <w:lvlText w:val="%5.%6)"/>
        <w:lvlJc w:val="left"/>
        <w:pPr>
          <w:ind w:left="2736" w:hanging="936"/>
        </w:pPr>
        <w:rPr>
          <w:rFonts w:hint="default"/>
          <w:b/>
        </w:rPr>
      </w:lvl>
    </w:lvlOverride>
    <w:lvlOverride w:ilvl="6">
      <w:lvl w:ilvl="6">
        <w:start w:val="1"/>
        <w:numFmt w:val="decimal"/>
        <w:lvlText w:val="%5.%6.%7)"/>
        <w:lvlJc w:val="left"/>
        <w:pPr>
          <w:ind w:left="3240" w:hanging="1080"/>
        </w:pPr>
        <w:rPr>
          <w:rFonts w:hint="default"/>
          <w:b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29" w16cid:durableId="623736185">
    <w:abstractNumId w:val="9"/>
    <w:lvlOverride w:ilvl="0">
      <w:lvl w:ilvl="0">
        <w:start w:val="1"/>
        <w:numFmt w:val="decimal"/>
        <w:pStyle w:val="Nivel1"/>
        <w:lvlText w:val="%1."/>
        <w:lvlJc w:val="left"/>
        <w:pPr>
          <w:ind w:left="170" w:hanging="170"/>
        </w:pPr>
        <w:rPr>
          <w:rFonts w:hint="default"/>
          <w:b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0" w:firstLine="0"/>
        </w:pPr>
        <w:rPr>
          <w:rFonts w:hint="default"/>
          <w:b/>
          <w:i w:val="0"/>
          <w:strike w:val="0"/>
          <w:color w:val="auto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191" w:hanging="765"/>
        </w:pPr>
        <w:rPr>
          <w:rFonts w:hint="default"/>
          <w:b/>
          <w:i w:val="0"/>
          <w:color w:val="auto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2325" w:hanging="1078"/>
        </w:pPr>
        <w:rPr>
          <w:rFonts w:hint="default"/>
          <w:b/>
          <w:color w:val="auto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3629" w:hanging="1418"/>
        </w:pPr>
        <w:rPr>
          <w:rFonts w:hint="default"/>
          <w:b/>
        </w:rPr>
      </w:lvl>
    </w:lvlOverride>
    <w:lvlOverride w:ilvl="5">
      <w:lvl w:ilvl="5">
        <w:start w:val="1"/>
        <w:numFmt w:val="decimal"/>
        <w:lvlText w:val="%5.%6)"/>
        <w:lvlJc w:val="left"/>
        <w:pPr>
          <w:ind w:left="2736" w:hanging="936"/>
        </w:pPr>
        <w:rPr>
          <w:rFonts w:hint="default"/>
          <w:b/>
        </w:rPr>
      </w:lvl>
    </w:lvlOverride>
    <w:lvlOverride w:ilvl="6">
      <w:lvl w:ilvl="6">
        <w:start w:val="1"/>
        <w:numFmt w:val="decimal"/>
        <w:lvlText w:val="%5.%6.%7)"/>
        <w:lvlJc w:val="left"/>
        <w:pPr>
          <w:ind w:left="3240" w:hanging="1080"/>
        </w:pPr>
        <w:rPr>
          <w:rFonts w:hint="default"/>
          <w:b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30" w16cid:durableId="205639445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89302240">
    <w:abstractNumId w:val="29"/>
  </w:num>
  <w:num w:numId="32" w16cid:durableId="16663227">
    <w:abstractNumId w:val="17"/>
  </w:num>
  <w:num w:numId="33" w16cid:durableId="1593274413">
    <w:abstractNumId w:val="8"/>
  </w:num>
  <w:num w:numId="34" w16cid:durableId="1144274610">
    <w:abstractNumId w:val="22"/>
  </w:num>
  <w:num w:numId="35" w16cid:durableId="1364938735">
    <w:abstractNumId w:val="15"/>
  </w:num>
  <w:num w:numId="36" w16cid:durableId="95714380">
    <w:abstractNumId w:val="26"/>
  </w:num>
  <w:num w:numId="37" w16cid:durableId="482087919">
    <w:abstractNumId w:val="3"/>
  </w:num>
  <w:num w:numId="38" w16cid:durableId="774600134">
    <w:abstractNumId w:val="24"/>
  </w:num>
  <w:num w:numId="39" w16cid:durableId="827090708">
    <w:abstractNumId w:val="1"/>
  </w:num>
  <w:num w:numId="40" w16cid:durableId="1855027816">
    <w:abstractNumId w:val="2"/>
  </w:num>
  <w:num w:numId="41" w16cid:durableId="1942641156">
    <w:abstractNumId w:val="28"/>
  </w:num>
  <w:num w:numId="42" w16cid:durableId="989208738">
    <w:abstractNumId w:val="13"/>
  </w:num>
  <w:num w:numId="43" w16cid:durableId="1007903609">
    <w:abstractNumId w:val="16"/>
  </w:num>
  <w:num w:numId="44" w16cid:durableId="2065444478">
    <w:abstractNumId w:val="6"/>
  </w:num>
  <w:num w:numId="45" w16cid:durableId="364260994">
    <w:abstractNumId w:val="20"/>
  </w:num>
  <w:num w:numId="46" w16cid:durableId="176707440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09588987">
    <w:abstractNumId w:val="2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mirrorMargins/>
  <w:proofState w:grammar="clean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3282"/>
    <w:rsid w:val="0000236D"/>
    <w:rsid w:val="00003298"/>
    <w:rsid w:val="0000392B"/>
    <w:rsid w:val="00011E1E"/>
    <w:rsid w:val="000135C0"/>
    <w:rsid w:val="0001661B"/>
    <w:rsid w:val="00016D9F"/>
    <w:rsid w:val="000172EE"/>
    <w:rsid w:val="0002260C"/>
    <w:rsid w:val="0002306D"/>
    <w:rsid w:val="000234B2"/>
    <w:rsid w:val="000242C8"/>
    <w:rsid w:val="000257B3"/>
    <w:rsid w:val="00027155"/>
    <w:rsid w:val="000318BA"/>
    <w:rsid w:val="000330F9"/>
    <w:rsid w:val="00034A29"/>
    <w:rsid w:val="00040957"/>
    <w:rsid w:val="00045830"/>
    <w:rsid w:val="00047D73"/>
    <w:rsid w:val="000528E5"/>
    <w:rsid w:val="00054E50"/>
    <w:rsid w:val="00056433"/>
    <w:rsid w:val="00060414"/>
    <w:rsid w:val="00062853"/>
    <w:rsid w:val="00062C9B"/>
    <w:rsid w:val="00063CC2"/>
    <w:rsid w:val="00064D33"/>
    <w:rsid w:val="0006537A"/>
    <w:rsid w:val="000670EC"/>
    <w:rsid w:val="000677A2"/>
    <w:rsid w:val="000700EC"/>
    <w:rsid w:val="00070EA5"/>
    <w:rsid w:val="00071637"/>
    <w:rsid w:val="00071D92"/>
    <w:rsid w:val="00073282"/>
    <w:rsid w:val="000733CD"/>
    <w:rsid w:val="000755E5"/>
    <w:rsid w:val="0007674D"/>
    <w:rsid w:val="00076CBC"/>
    <w:rsid w:val="000779C7"/>
    <w:rsid w:val="00077E2A"/>
    <w:rsid w:val="00081098"/>
    <w:rsid w:val="00084C35"/>
    <w:rsid w:val="00087EF2"/>
    <w:rsid w:val="00090F5D"/>
    <w:rsid w:val="00092759"/>
    <w:rsid w:val="00092787"/>
    <w:rsid w:val="000932F7"/>
    <w:rsid w:val="00093CC3"/>
    <w:rsid w:val="00094321"/>
    <w:rsid w:val="00096E8E"/>
    <w:rsid w:val="000A038D"/>
    <w:rsid w:val="000A102A"/>
    <w:rsid w:val="000A1A7B"/>
    <w:rsid w:val="000A1B88"/>
    <w:rsid w:val="000A2130"/>
    <w:rsid w:val="000A23DA"/>
    <w:rsid w:val="000A308C"/>
    <w:rsid w:val="000A3D91"/>
    <w:rsid w:val="000A674F"/>
    <w:rsid w:val="000B1AC5"/>
    <w:rsid w:val="000B7B55"/>
    <w:rsid w:val="000C123B"/>
    <w:rsid w:val="000C21AD"/>
    <w:rsid w:val="000C2C16"/>
    <w:rsid w:val="000C4646"/>
    <w:rsid w:val="000C4B8C"/>
    <w:rsid w:val="000C5EE4"/>
    <w:rsid w:val="000C670A"/>
    <w:rsid w:val="000D253B"/>
    <w:rsid w:val="000D25D7"/>
    <w:rsid w:val="000D2A1E"/>
    <w:rsid w:val="000D2AC3"/>
    <w:rsid w:val="000D3186"/>
    <w:rsid w:val="000D418A"/>
    <w:rsid w:val="000D57FF"/>
    <w:rsid w:val="000E017F"/>
    <w:rsid w:val="000F1C1C"/>
    <w:rsid w:val="000F4088"/>
    <w:rsid w:val="000F4F96"/>
    <w:rsid w:val="000F5A07"/>
    <w:rsid w:val="001008C1"/>
    <w:rsid w:val="00100990"/>
    <w:rsid w:val="00103AF3"/>
    <w:rsid w:val="00105707"/>
    <w:rsid w:val="001060BC"/>
    <w:rsid w:val="001103FF"/>
    <w:rsid w:val="00110F04"/>
    <w:rsid w:val="00113EEB"/>
    <w:rsid w:val="00114E0E"/>
    <w:rsid w:val="0012163E"/>
    <w:rsid w:val="001219B0"/>
    <w:rsid w:val="00123B54"/>
    <w:rsid w:val="00124990"/>
    <w:rsid w:val="00124BB7"/>
    <w:rsid w:val="00124FA4"/>
    <w:rsid w:val="00125AC6"/>
    <w:rsid w:val="001277F9"/>
    <w:rsid w:val="001304C0"/>
    <w:rsid w:val="001315F2"/>
    <w:rsid w:val="00132070"/>
    <w:rsid w:val="001321D3"/>
    <w:rsid w:val="00132588"/>
    <w:rsid w:val="0014004B"/>
    <w:rsid w:val="0014325E"/>
    <w:rsid w:val="00146BDF"/>
    <w:rsid w:val="001516EA"/>
    <w:rsid w:val="001529B6"/>
    <w:rsid w:val="00153E25"/>
    <w:rsid w:val="00154505"/>
    <w:rsid w:val="001558D1"/>
    <w:rsid w:val="0015684D"/>
    <w:rsid w:val="00157BA9"/>
    <w:rsid w:val="001600EE"/>
    <w:rsid w:val="00160BBD"/>
    <w:rsid w:val="00160DA4"/>
    <w:rsid w:val="00161EB0"/>
    <w:rsid w:val="0016584A"/>
    <w:rsid w:val="00167686"/>
    <w:rsid w:val="00170CE1"/>
    <w:rsid w:val="00174CAA"/>
    <w:rsid w:val="00175170"/>
    <w:rsid w:val="00177CD5"/>
    <w:rsid w:val="001817D2"/>
    <w:rsid w:val="00184086"/>
    <w:rsid w:val="00190004"/>
    <w:rsid w:val="001904A8"/>
    <w:rsid w:val="00192EA9"/>
    <w:rsid w:val="00194C70"/>
    <w:rsid w:val="00196BE7"/>
    <w:rsid w:val="00197477"/>
    <w:rsid w:val="001A11DA"/>
    <w:rsid w:val="001A1732"/>
    <w:rsid w:val="001A2CE9"/>
    <w:rsid w:val="001A3A05"/>
    <w:rsid w:val="001A3E18"/>
    <w:rsid w:val="001A425B"/>
    <w:rsid w:val="001A6F6A"/>
    <w:rsid w:val="001B005B"/>
    <w:rsid w:val="001B190B"/>
    <w:rsid w:val="001B605E"/>
    <w:rsid w:val="001B7BAC"/>
    <w:rsid w:val="001C1001"/>
    <w:rsid w:val="001C3F32"/>
    <w:rsid w:val="001C48B6"/>
    <w:rsid w:val="001C4C04"/>
    <w:rsid w:val="001C6832"/>
    <w:rsid w:val="001C694F"/>
    <w:rsid w:val="001C71C1"/>
    <w:rsid w:val="001C721E"/>
    <w:rsid w:val="001E0487"/>
    <w:rsid w:val="001E110C"/>
    <w:rsid w:val="001E14AF"/>
    <w:rsid w:val="001E32F0"/>
    <w:rsid w:val="001E3AAF"/>
    <w:rsid w:val="001E5120"/>
    <w:rsid w:val="001F0A6E"/>
    <w:rsid w:val="001F39FA"/>
    <w:rsid w:val="001F6BF9"/>
    <w:rsid w:val="0020135F"/>
    <w:rsid w:val="00202A04"/>
    <w:rsid w:val="00205197"/>
    <w:rsid w:val="0020593D"/>
    <w:rsid w:val="00207B98"/>
    <w:rsid w:val="00210001"/>
    <w:rsid w:val="0021106D"/>
    <w:rsid w:val="00212EE5"/>
    <w:rsid w:val="00220D9F"/>
    <w:rsid w:val="00221BA5"/>
    <w:rsid w:val="002221D5"/>
    <w:rsid w:val="00222980"/>
    <w:rsid w:val="002241A2"/>
    <w:rsid w:val="00224FA3"/>
    <w:rsid w:val="00231E8F"/>
    <w:rsid w:val="00231E9C"/>
    <w:rsid w:val="00233D22"/>
    <w:rsid w:val="00234260"/>
    <w:rsid w:val="00235489"/>
    <w:rsid w:val="00240B17"/>
    <w:rsid w:val="00241D78"/>
    <w:rsid w:val="00246DAE"/>
    <w:rsid w:val="002538B4"/>
    <w:rsid w:val="002538E3"/>
    <w:rsid w:val="0025585C"/>
    <w:rsid w:val="00255C24"/>
    <w:rsid w:val="0025687A"/>
    <w:rsid w:val="002568EE"/>
    <w:rsid w:val="00260802"/>
    <w:rsid w:val="0026386A"/>
    <w:rsid w:val="00267125"/>
    <w:rsid w:val="00267B22"/>
    <w:rsid w:val="00267DDF"/>
    <w:rsid w:val="00270733"/>
    <w:rsid w:val="00271CB6"/>
    <w:rsid w:val="0027301A"/>
    <w:rsid w:val="00274E7D"/>
    <w:rsid w:val="00276ECC"/>
    <w:rsid w:val="0028765E"/>
    <w:rsid w:val="0029037D"/>
    <w:rsid w:val="002937D4"/>
    <w:rsid w:val="0029415B"/>
    <w:rsid w:val="00294EFD"/>
    <w:rsid w:val="00294F04"/>
    <w:rsid w:val="00295087"/>
    <w:rsid w:val="0029567E"/>
    <w:rsid w:val="002B5482"/>
    <w:rsid w:val="002C50DF"/>
    <w:rsid w:val="002C54C1"/>
    <w:rsid w:val="002C666A"/>
    <w:rsid w:val="002C7035"/>
    <w:rsid w:val="002D0C7D"/>
    <w:rsid w:val="002D4E7F"/>
    <w:rsid w:val="002D74F1"/>
    <w:rsid w:val="002D78B4"/>
    <w:rsid w:val="002D7C8E"/>
    <w:rsid w:val="002E020D"/>
    <w:rsid w:val="002E160F"/>
    <w:rsid w:val="002E1707"/>
    <w:rsid w:val="002E3CAE"/>
    <w:rsid w:val="002E3F91"/>
    <w:rsid w:val="002E480D"/>
    <w:rsid w:val="002E5BA5"/>
    <w:rsid w:val="002E5F6B"/>
    <w:rsid w:val="002F084D"/>
    <w:rsid w:val="002F308B"/>
    <w:rsid w:val="002F4B45"/>
    <w:rsid w:val="00302129"/>
    <w:rsid w:val="003022D4"/>
    <w:rsid w:val="00310B4A"/>
    <w:rsid w:val="00314F9E"/>
    <w:rsid w:val="003176FF"/>
    <w:rsid w:val="003238C3"/>
    <w:rsid w:val="00323A82"/>
    <w:rsid w:val="00324BCD"/>
    <w:rsid w:val="00324F30"/>
    <w:rsid w:val="00325023"/>
    <w:rsid w:val="00325FD8"/>
    <w:rsid w:val="003265B9"/>
    <w:rsid w:val="0032717D"/>
    <w:rsid w:val="00327232"/>
    <w:rsid w:val="00331182"/>
    <w:rsid w:val="00340EE0"/>
    <w:rsid w:val="00343032"/>
    <w:rsid w:val="00352536"/>
    <w:rsid w:val="00352D2C"/>
    <w:rsid w:val="0035658A"/>
    <w:rsid w:val="00356BF0"/>
    <w:rsid w:val="00364141"/>
    <w:rsid w:val="00367311"/>
    <w:rsid w:val="00367EF6"/>
    <w:rsid w:val="00370510"/>
    <w:rsid w:val="00373F2A"/>
    <w:rsid w:val="003748A1"/>
    <w:rsid w:val="003779A2"/>
    <w:rsid w:val="0038139C"/>
    <w:rsid w:val="00381D92"/>
    <w:rsid w:val="0038360C"/>
    <w:rsid w:val="00383FB4"/>
    <w:rsid w:val="00386157"/>
    <w:rsid w:val="00386ADE"/>
    <w:rsid w:val="003879A9"/>
    <w:rsid w:val="00391E14"/>
    <w:rsid w:val="003959F6"/>
    <w:rsid w:val="003A31BF"/>
    <w:rsid w:val="003A6A85"/>
    <w:rsid w:val="003A73C1"/>
    <w:rsid w:val="003A76DF"/>
    <w:rsid w:val="003B0291"/>
    <w:rsid w:val="003B32A3"/>
    <w:rsid w:val="003B7429"/>
    <w:rsid w:val="003B791E"/>
    <w:rsid w:val="003C609E"/>
    <w:rsid w:val="003C6275"/>
    <w:rsid w:val="003C69ED"/>
    <w:rsid w:val="003D1F7D"/>
    <w:rsid w:val="003D69A5"/>
    <w:rsid w:val="003E34F6"/>
    <w:rsid w:val="003E4927"/>
    <w:rsid w:val="003E4D76"/>
    <w:rsid w:val="003E5496"/>
    <w:rsid w:val="003E55B1"/>
    <w:rsid w:val="003E5B3A"/>
    <w:rsid w:val="003F004A"/>
    <w:rsid w:val="003F1437"/>
    <w:rsid w:val="003F17EC"/>
    <w:rsid w:val="003F185C"/>
    <w:rsid w:val="003F36A3"/>
    <w:rsid w:val="003F59FC"/>
    <w:rsid w:val="0040443F"/>
    <w:rsid w:val="00404510"/>
    <w:rsid w:val="004053E1"/>
    <w:rsid w:val="00407123"/>
    <w:rsid w:val="00407F1C"/>
    <w:rsid w:val="00415F27"/>
    <w:rsid w:val="00416A59"/>
    <w:rsid w:val="00416C6F"/>
    <w:rsid w:val="00416DED"/>
    <w:rsid w:val="00417CA8"/>
    <w:rsid w:val="00420AB9"/>
    <w:rsid w:val="0042190C"/>
    <w:rsid w:val="00425359"/>
    <w:rsid w:val="004300E4"/>
    <w:rsid w:val="004316D7"/>
    <w:rsid w:val="00431EDA"/>
    <w:rsid w:val="0043231C"/>
    <w:rsid w:val="00432470"/>
    <w:rsid w:val="004337AA"/>
    <w:rsid w:val="00435447"/>
    <w:rsid w:val="00436EE0"/>
    <w:rsid w:val="00437524"/>
    <w:rsid w:val="00441EA1"/>
    <w:rsid w:val="00443067"/>
    <w:rsid w:val="00445798"/>
    <w:rsid w:val="00446AE6"/>
    <w:rsid w:val="0044725C"/>
    <w:rsid w:val="00447465"/>
    <w:rsid w:val="00453B1D"/>
    <w:rsid w:val="00455CBE"/>
    <w:rsid w:val="00455EB7"/>
    <w:rsid w:val="00455FD5"/>
    <w:rsid w:val="00460E8A"/>
    <w:rsid w:val="00461DD4"/>
    <w:rsid w:val="0046230A"/>
    <w:rsid w:val="00462C95"/>
    <w:rsid w:val="0046486A"/>
    <w:rsid w:val="00470E63"/>
    <w:rsid w:val="0047293E"/>
    <w:rsid w:val="0047398A"/>
    <w:rsid w:val="00473A3D"/>
    <w:rsid w:val="00474CB5"/>
    <w:rsid w:val="004772C2"/>
    <w:rsid w:val="004773FC"/>
    <w:rsid w:val="00477FB8"/>
    <w:rsid w:val="00480328"/>
    <w:rsid w:val="00481A64"/>
    <w:rsid w:val="00481FD6"/>
    <w:rsid w:val="004834FC"/>
    <w:rsid w:val="00483B15"/>
    <w:rsid w:val="00483FB9"/>
    <w:rsid w:val="00484D52"/>
    <w:rsid w:val="00491452"/>
    <w:rsid w:val="0049465E"/>
    <w:rsid w:val="00494AE7"/>
    <w:rsid w:val="004A030A"/>
    <w:rsid w:val="004A07AE"/>
    <w:rsid w:val="004B0311"/>
    <w:rsid w:val="004B05B0"/>
    <w:rsid w:val="004B0CAC"/>
    <w:rsid w:val="004B0F2C"/>
    <w:rsid w:val="004B16C2"/>
    <w:rsid w:val="004B19B5"/>
    <w:rsid w:val="004B1D7D"/>
    <w:rsid w:val="004B460A"/>
    <w:rsid w:val="004C0212"/>
    <w:rsid w:val="004C05F9"/>
    <w:rsid w:val="004C4144"/>
    <w:rsid w:val="004C5879"/>
    <w:rsid w:val="004D087F"/>
    <w:rsid w:val="004D18EE"/>
    <w:rsid w:val="004D551E"/>
    <w:rsid w:val="004D624C"/>
    <w:rsid w:val="004E0194"/>
    <w:rsid w:val="004E6184"/>
    <w:rsid w:val="004F1471"/>
    <w:rsid w:val="004F315F"/>
    <w:rsid w:val="004F5DF9"/>
    <w:rsid w:val="004F66B4"/>
    <w:rsid w:val="004F78C6"/>
    <w:rsid w:val="0050224C"/>
    <w:rsid w:val="0050278C"/>
    <w:rsid w:val="00503208"/>
    <w:rsid w:val="005037A6"/>
    <w:rsid w:val="00504552"/>
    <w:rsid w:val="00512D53"/>
    <w:rsid w:val="00514883"/>
    <w:rsid w:val="00515D1E"/>
    <w:rsid w:val="00522E8A"/>
    <w:rsid w:val="005269F1"/>
    <w:rsid w:val="0053132E"/>
    <w:rsid w:val="00537FAF"/>
    <w:rsid w:val="00546070"/>
    <w:rsid w:val="005470AF"/>
    <w:rsid w:val="005505E6"/>
    <w:rsid w:val="00553BF9"/>
    <w:rsid w:val="00555FDC"/>
    <w:rsid w:val="00561C04"/>
    <w:rsid w:val="0056213B"/>
    <w:rsid w:val="00562F82"/>
    <w:rsid w:val="00563CBA"/>
    <w:rsid w:val="00564913"/>
    <w:rsid w:val="00565FB3"/>
    <w:rsid w:val="00570320"/>
    <w:rsid w:val="00571DBE"/>
    <w:rsid w:val="0057203C"/>
    <w:rsid w:val="0057246F"/>
    <w:rsid w:val="00574935"/>
    <w:rsid w:val="005800D8"/>
    <w:rsid w:val="00582056"/>
    <w:rsid w:val="005846C9"/>
    <w:rsid w:val="00584AA3"/>
    <w:rsid w:val="005873FC"/>
    <w:rsid w:val="0058772F"/>
    <w:rsid w:val="00590EAF"/>
    <w:rsid w:val="0059560C"/>
    <w:rsid w:val="00595DA6"/>
    <w:rsid w:val="005A2FC8"/>
    <w:rsid w:val="005A3901"/>
    <w:rsid w:val="005A476A"/>
    <w:rsid w:val="005A6A91"/>
    <w:rsid w:val="005B0043"/>
    <w:rsid w:val="005B0066"/>
    <w:rsid w:val="005C07BC"/>
    <w:rsid w:val="005C3930"/>
    <w:rsid w:val="005C76D8"/>
    <w:rsid w:val="005C7B47"/>
    <w:rsid w:val="005D0F1E"/>
    <w:rsid w:val="005D25DC"/>
    <w:rsid w:val="005D2DB3"/>
    <w:rsid w:val="005D37DA"/>
    <w:rsid w:val="005E1321"/>
    <w:rsid w:val="005E2DD4"/>
    <w:rsid w:val="005E412D"/>
    <w:rsid w:val="005E4CDC"/>
    <w:rsid w:val="005E6D43"/>
    <w:rsid w:val="005F1197"/>
    <w:rsid w:val="005F2495"/>
    <w:rsid w:val="005F64F4"/>
    <w:rsid w:val="005F6F64"/>
    <w:rsid w:val="005F7B0A"/>
    <w:rsid w:val="00600604"/>
    <w:rsid w:val="00600658"/>
    <w:rsid w:val="00601C20"/>
    <w:rsid w:val="00605C11"/>
    <w:rsid w:val="00606440"/>
    <w:rsid w:val="0060769E"/>
    <w:rsid w:val="006078C2"/>
    <w:rsid w:val="00613DC5"/>
    <w:rsid w:val="006171A9"/>
    <w:rsid w:val="00623436"/>
    <w:rsid w:val="00624BBB"/>
    <w:rsid w:val="00625193"/>
    <w:rsid w:val="00625766"/>
    <w:rsid w:val="00626977"/>
    <w:rsid w:val="00636090"/>
    <w:rsid w:val="00640F39"/>
    <w:rsid w:val="00643328"/>
    <w:rsid w:val="006502F0"/>
    <w:rsid w:val="006520DF"/>
    <w:rsid w:val="00654591"/>
    <w:rsid w:val="00655AAF"/>
    <w:rsid w:val="00656A30"/>
    <w:rsid w:val="00661A97"/>
    <w:rsid w:val="00662AC4"/>
    <w:rsid w:val="006673E7"/>
    <w:rsid w:val="00674964"/>
    <w:rsid w:val="00676D4C"/>
    <w:rsid w:val="00677D29"/>
    <w:rsid w:val="00680B7E"/>
    <w:rsid w:val="00683B94"/>
    <w:rsid w:val="00683C6A"/>
    <w:rsid w:val="00686692"/>
    <w:rsid w:val="00690228"/>
    <w:rsid w:val="00693033"/>
    <w:rsid w:val="00693036"/>
    <w:rsid w:val="00693321"/>
    <w:rsid w:val="00693CFD"/>
    <w:rsid w:val="00694893"/>
    <w:rsid w:val="00694DD9"/>
    <w:rsid w:val="006A0DCC"/>
    <w:rsid w:val="006A12B1"/>
    <w:rsid w:val="006A14BB"/>
    <w:rsid w:val="006A1642"/>
    <w:rsid w:val="006A1B0B"/>
    <w:rsid w:val="006A5F42"/>
    <w:rsid w:val="006A6103"/>
    <w:rsid w:val="006B10ED"/>
    <w:rsid w:val="006B156A"/>
    <w:rsid w:val="006B4EBA"/>
    <w:rsid w:val="006B4F18"/>
    <w:rsid w:val="006B51B2"/>
    <w:rsid w:val="006C17A0"/>
    <w:rsid w:val="006C2642"/>
    <w:rsid w:val="006C49D5"/>
    <w:rsid w:val="006C755F"/>
    <w:rsid w:val="006C7F01"/>
    <w:rsid w:val="006D21AA"/>
    <w:rsid w:val="006D27E3"/>
    <w:rsid w:val="006D3F97"/>
    <w:rsid w:val="006D4135"/>
    <w:rsid w:val="006E0448"/>
    <w:rsid w:val="006E09F2"/>
    <w:rsid w:val="006E721C"/>
    <w:rsid w:val="006F3EE2"/>
    <w:rsid w:val="006F7416"/>
    <w:rsid w:val="006F7BAF"/>
    <w:rsid w:val="00700CBD"/>
    <w:rsid w:val="0070207F"/>
    <w:rsid w:val="007023F1"/>
    <w:rsid w:val="007028C7"/>
    <w:rsid w:val="00702D90"/>
    <w:rsid w:val="00704462"/>
    <w:rsid w:val="00706196"/>
    <w:rsid w:val="007065FA"/>
    <w:rsid w:val="007075BA"/>
    <w:rsid w:val="007075D7"/>
    <w:rsid w:val="00710C7E"/>
    <w:rsid w:val="00714E7C"/>
    <w:rsid w:val="007152C7"/>
    <w:rsid w:val="00716D5E"/>
    <w:rsid w:val="007203C1"/>
    <w:rsid w:val="0072155B"/>
    <w:rsid w:val="00723039"/>
    <w:rsid w:val="00726DD5"/>
    <w:rsid w:val="0073044F"/>
    <w:rsid w:val="00731C34"/>
    <w:rsid w:val="00732294"/>
    <w:rsid w:val="00733DE0"/>
    <w:rsid w:val="007356BB"/>
    <w:rsid w:val="007357C5"/>
    <w:rsid w:val="00736C27"/>
    <w:rsid w:val="0074032D"/>
    <w:rsid w:val="00740D25"/>
    <w:rsid w:val="00741328"/>
    <w:rsid w:val="007443F5"/>
    <w:rsid w:val="00753BCE"/>
    <w:rsid w:val="0075531C"/>
    <w:rsid w:val="00756F76"/>
    <w:rsid w:val="007579BB"/>
    <w:rsid w:val="00761FF6"/>
    <w:rsid w:val="007679B9"/>
    <w:rsid w:val="0077024E"/>
    <w:rsid w:val="00771167"/>
    <w:rsid w:val="007719C5"/>
    <w:rsid w:val="00776572"/>
    <w:rsid w:val="00776D50"/>
    <w:rsid w:val="0077738D"/>
    <w:rsid w:val="007774C2"/>
    <w:rsid w:val="00782635"/>
    <w:rsid w:val="00787771"/>
    <w:rsid w:val="00787D28"/>
    <w:rsid w:val="0079000C"/>
    <w:rsid w:val="00790D93"/>
    <w:rsid w:val="007918CE"/>
    <w:rsid w:val="00791CD7"/>
    <w:rsid w:val="0079430D"/>
    <w:rsid w:val="00796073"/>
    <w:rsid w:val="0079754C"/>
    <w:rsid w:val="007A1395"/>
    <w:rsid w:val="007A5AA4"/>
    <w:rsid w:val="007A600D"/>
    <w:rsid w:val="007A7341"/>
    <w:rsid w:val="007B19CE"/>
    <w:rsid w:val="007B7C23"/>
    <w:rsid w:val="007C0255"/>
    <w:rsid w:val="007C09C8"/>
    <w:rsid w:val="007C0C22"/>
    <w:rsid w:val="007C13ED"/>
    <w:rsid w:val="007C1787"/>
    <w:rsid w:val="007C2707"/>
    <w:rsid w:val="007C3833"/>
    <w:rsid w:val="007C79B0"/>
    <w:rsid w:val="007D3572"/>
    <w:rsid w:val="007D501A"/>
    <w:rsid w:val="007E285B"/>
    <w:rsid w:val="007E3F65"/>
    <w:rsid w:val="007E4F6C"/>
    <w:rsid w:val="007E5253"/>
    <w:rsid w:val="007E57A5"/>
    <w:rsid w:val="007E68F6"/>
    <w:rsid w:val="007E6EF9"/>
    <w:rsid w:val="007F0511"/>
    <w:rsid w:val="007F2AE5"/>
    <w:rsid w:val="007F4C69"/>
    <w:rsid w:val="007F63B3"/>
    <w:rsid w:val="007F6AB0"/>
    <w:rsid w:val="008010EF"/>
    <w:rsid w:val="00803805"/>
    <w:rsid w:val="00804E65"/>
    <w:rsid w:val="0080582D"/>
    <w:rsid w:val="00806D9B"/>
    <w:rsid w:val="0080756C"/>
    <w:rsid w:val="008101FA"/>
    <w:rsid w:val="00810919"/>
    <w:rsid w:val="00811C78"/>
    <w:rsid w:val="008127E8"/>
    <w:rsid w:val="00812ACB"/>
    <w:rsid w:val="008147F8"/>
    <w:rsid w:val="00821930"/>
    <w:rsid w:val="00821B3A"/>
    <w:rsid w:val="00823D27"/>
    <w:rsid w:val="008257C0"/>
    <w:rsid w:val="00827F78"/>
    <w:rsid w:val="00831204"/>
    <w:rsid w:val="00831208"/>
    <w:rsid w:val="008319E5"/>
    <w:rsid w:val="00832B06"/>
    <w:rsid w:val="00832BF8"/>
    <w:rsid w:val="00834300"/>
    <w:rsid w:val="00835493"/>
    <w:rsid w:val="00835A02"/>
    <w:rsid w:val="00841504"/>
    <w:rsid w:val="008429CF"/>
    <w:rsid w:val="008446E2"/>
    <w:rsid w:val="008459A0"/>
    <w:rsid w:val="00847E19"/>
    <w:rsid w:val="00850CD3"/>
    <w:rsid w:val="0085112C"/>
    <w:rsid w:val="00852DB4"/>
    <w:rsid w:val="00854E22"/>
    <w:rsid w:val="008559F1"/>
    <w:rsid w:val="00855E5A"/>
    <w:rsid w:val="008601A9"/>
    <w:rsid w:val="00865B0D"/>
    <w:rsid w:val="00871B33"/>
    <w:rsid w:val="00872949"/>
    <w:rsid w:val="00872B03"/>
    <w:rsid w:val="008731C2"/>
    <w:rsid w:val="00874140"/>
    <w:rsid w:val="00876281"/>
    <w:rsid w:val="00881C4A"/>
    <w:rsid w:val="008821F3"/>
    <w:rsid w:val="00886C81"/>
    <w:rsid w:val="00887203"/>
    <w:rsid w:val="00887874"/>
    <w:rsid w:val="00892416"/>
    <w:rsid w:val="008941DB"/>
    <w:rsid w:val="00895D7E"/>
    <w:rsid w:val="008A16EA"/>
    <w:rsid w:val="008A580D"/>
    <w:rsid w:val="008B6162"/>
    <w:rsid w:val="008B7412"/>
    <w:rsid w:val="008C04DF"/>
    <w:rsid w:val="008C1971"/>
    <w:rsid w:val="008C1AF7"/>
    <w:rsid w:val="008C528B"/>
    <w:rsid w:val="008C57D5"/>
    <w:rsid w:val="008D0EE5"/>
    <w:rsid w:val="008D2568"/>
    <w:rsid w:val="008D2CAF"/>
    <w:rsid w:val="008D3A48"/>
    <w:rsid w:val="008D3ACE"/>
    <w:rsid w:val="008D51CC"/>
    <w:rsid w:val="008D56F5"/>
    <w:rsid w:val="008D774D"/>
    <w:rsid w:val="008E1D57"/>
    <w:rsid w:val="008E42DD"/>
    <w:rsid w:val="008E4F95"/>
    <w:rsid w:val="008E5183"/>
    <w:rsid w:val="008E5731"/>
    <w:rsid w:val="008F0A5E"/>
    <w:rsid w:val="008F4D52"/>
    <w:rsid w:val="008F4E41"/>
    <w:rsid w:val="008F69AA"/>
    <w:rsid w:val="009039F8"/>
    <w:rsid w:val="0090408D"/>
    <w:rsid w:val="00904273"/>
    <w:rsid w:val="00904E6B"/>
    <w:rsid w:val="00906EEC"/>
    <w:rsid w:val="0090746D"/>
    <w:rsid w:val="009106AD"/>
    <w:rsid w:val="00913F1E"/>
    <w:rsid w:val="00914204"/>
    <w:rsid w:val="0091516D"/>
    <w:rsid w:val="00915836"/>
    <w:rsid w:val="00915C7E"/>
    <w:rsid w:val="00922606"/>
    <w:rsid w:val="00922D31"/>
    <w:rsid w:val="00923C66"/>
    <w:rsid w:val="0092559F"/>
    <w:rsid w:val="00925D03"/>
    <w:rsid w:val="0092650F"/>
    <w:rsid w:val="00927AD9"/>
    <w:rsid w:val="009302E6"/>
    <w:rsid w:val="00931141"/>
    <w:rsid w:val="00931DEA"/>
    <w:rsid w:val="00935665"/>
    <w:rsid w:val="00935B30"/>
    <w:rsid w:val="00936A4E"/>
    <w:rsid w:val="00941580"/>
    <w:rsid w:val="00942457"/>
    <w:rsid w:val="00944E0C"/>
    <w:rsid w:val="00944E7E"/>
    <w:rsid w:val="00950D81"/>
    <w:rsid w:val="00953772"/>
    <w:rsid w:val="009543EB"/>
    <w:rsid w:val="00956EFF"/>
    <w:rsid w:val="009623AB"/>
    <w:rsid w:val="00967F48"/>
    <w:rsid w:val="00970053"/>
    <w:rsid w:val="009706F3"/>
    <w:rsid w:val="00970A6B"/>
    <w:rsid w:val="00973445"/>
    <w:rsid w:val="009763C4"/>
    <w:rsid w:val="00976ED2"/>
    <w:rsid w:val="009803F1"/>
    <w:rsid w:val="00983F88"/>
    <w:rsid w:val="009844F7"/>
    <w:rsid w:val="009906A3"/>
    <w:rsid w:val="0099079E"/>
    <w:rsid w:val="00994432"/>
    <w:rsid w:val="00995FFD"/>
    <w:rsid w:val="009A1099"/>
    <w:rsid w:val="009A45B0"/>
    <w:rsid w:val="009A6A6F"/>
    <w:rsid w:val="009B1B69"/>
    <w:rsid w:val="009B5BC4"/>
    <w:rsid w:val="009B5E14"/>
    <w:rsid w:val="009C089A"/>
    <w:rsid w:val="009C470D"/>
    <w:rsid w:val="009C5811"/>
    <w:rsid w:val="009C638B"/>
    <w:rsid w:val="009D2BC7"/>
    <w:rsid w:val="009D3626"/>
    <w:rsid w:val="009D68FB"/>
    <w:rsid w:val="009D7EDF"/>
    <w:rsid w:val="009E04B3"/>
    <w:rsid w:val="009E0DFC"/>
    <w:rsid w:val="009E2F56"/>
    <w:rsid w:val="009E377E"/>
    <w:rsid w:val="009E428C"/>
    <w:rsid w:val="009E4BB6"/>
    <w:rsid w:val="009E5B74"/>
    <w:rsid w:val="009E7C14"/>
    <w:rsid w:val="009F0234"/>
    <w:rsid w:val="009F1EFC"/>
    <w:rsid w:val="009F2189"/>
    <w:rsid w:val="009F419C"/>
    <w:rsid w:val="009F43E0"/>
    <w:rsid w:val="009F6D7E"/>
    <w:rsid w:val="009F6DE1"/>
    <w:rsid w:val="00A00124"/>
    <w:rsid w:val="00A04DBC"/>
    <w:rsid w:val="00A055A5"/>
    <w:rsid w:val="00A1117E"/>
    <w:rsid w:val="00A12A7C"/>
    <w:rsid w:val="00A1330E"/>
    <w:rsid w:val="00A13A84"/>
    <w:rsid w:val="00A14062"/>
    <w:rsid w:val="00A21FFE"/>
    <w:rsid w:val="00A2471D"/>
    <w:rsid w:val="00A25E48"/>
    <w:rsid w:val="00A3644B"/>
    <w:rsid w:val="00A402A1"/>
    <w:rsid w:val="00A44175"/>
    <w:rsid w:val="00A44A1A"/>
    <w:rsid w:val="00A4565E"/>
    <w:rsid w:val="00A45782"/>
    <w:rsid w:val="00A47893"/>
    <w:rsid w:val="00A50D22"/>
    <w:rsid w:val="00A512C3"/>
    <w:rsid w:val="00A53390"/>
    <w:rsid w:val="00A571FE"/>
    <w:rsid w:val="00A60395"/>
    <w:rsid w:val="00A6183D"/>
    <w:rsid w:val="00A61BAB"/>
    <w:rsid w:val="00A6287E"/>
    <w:rsid w:val="00A63B1B"/>
    <w:rsid w:val="00A75D9D"/>
    <w:rsid w:val="00A77C2C"/>
    <w:rsid w:val="00A80062"/>
    <w:rsid w:val="00A856EB"/>
    <w:rsid w:val="00A9022E"/>
    <w:rsid w:val="00A90577"/>
    <w:rsid w:val="00A914E1"/>
    <w:rsid w:val="00A91861"/>
    <w:rsid w:val="00A96322"/>
    <w:rsid w:val="00AA0609"/>
    <w:rsid w:val="00AA1165"/>
    <w:rsid w:val="00AA2B09"/>
    <w:rsid w:val="00AA3F31"/>
    <w:rsid w:val="00AA4625"/>
    <w:rsid w:val="00AB0522"/>
    <w:rsid w:val="00AB099E"/>
    <w:rsid w:val="00AB1F1A"/>
    <w:rsid w:val="00AB56E9"/>
    <w:rsid w:val="00AC0C9E"/>
    <w:rsid w:val="00AC17DE"/>
    <w:rsid w:val="00AC4F34"/>
    <w:rsid w:val="00AC6401"/>
    <w:rsid w:val="00AC6EC2"/>
    <w:rsid w:val="00AD008F"/>
    <w:rsid w:val="00AD13AF"/>
    <w:rsid w:val="00AE3A63"/>
    <w:rsid w:val="00AE5435"/>
    <w:rsid w:val="00AF3ABE"/>
    <w:rsid w:val="00AF61CB"/>
    <w:rsid w:val="00AF6959"/>
    <w:rsid w:val="00AF6D17"/>
    <w:rsid w:val="00AF6FAD"/>
    <w:rsid w:val="00B00520"/>
    <w:rsid w:val="00B00F8E"/>
    <w:rsid w:val="00B014D0"/>
    <w:rsid w:val="00B025B6"/>
    <w:rsid w:val="00B02D53"/>
    <w:rsid w:val="00B03CB0"/>
    <w:rsid w:val="00B041A9"/>
    <w:rsid w:val="00B0465E"/>
    <w:rsid w:val="00B04D7F"/>
    <w:rsid w:val="00B1218F"/>
    <w:rsid w:val="00B13262"/>
    <w:rsid w:val="00B14C20"/>
    <w:rsid w:val="00B14E3C"/>
    <w:rsid w:val="00B16238"/>
    <w:rsid w:val="00B172D6"/>
    <w:rsid w:val="00B23F8B"/>
    <w:rsid w:val="00B27724"/>
    <w:rsid w:val="00B30F3D"/>
    <w:rsid w:val="00B42057"/>
    <w:rsid w:val="00B432A0"/>
    <w:rsid w:val="00B432EB"/>
    <w:rsid w:val="00B4738B"/>
    <w:rsid w:val="00B50E09"/>
    <w:rsid w:val="00B517F7"/>
    <w:rsid w:val="00B52AFC"/>
    <w:rsid w:val="00B52EFE"/>
    <w:rsid w:val="00B5322C"/>
    <w:rsid w:val="00B53B64"/>
    <w:rsid w:val="00B54C1E"/>
    <w:rsid w:val="00B54DC8"/>
    <w:rsid w:val="00B55E5A"/>
    <w:rsid w:val="00B6055C"/>
    <w:rsid w:val="00B6071E"/>
    <w:rsid w:val="00B60DCA"/>
    <w:rsid w:val="00B61E88"/>
    <w:rsid w:val="00B63C73"/>
    <w:rsid w:val="00B66E1A"/>
    <w:rsid w:val="00B66EDD"/>
    <w:rsid w:val="00B672B3"/>
    <w:rsid w:val="00B76DB6"/>
    <w:rsid w:val="00B77DBF"/>
    <w:rsid w:val="00B810DF"/>
    <w:rsid w:val="00B81FBB"/>
    <w:rsid w:val="00B84C06"/>
    <w:rsid w:val="00B85669"/>
    <w:rsid w:val="00B902B9"/>
    <w:rsid w:val="00B90B80"/>
    <w:rsid w:val="00B923C8"/>
    <w:rsid w:val="00B92C22"/>
    <w:rsid w:val="00B92C59"/>
    <w:rsid w:val="00B95BFE"/>
    <w:rsid w:val="00B96C22"/>
    <w:rsid w:val="00B972D3"/>
    <w:rsid w:val="00B97D81"/>
    <w:rsid w:val="00BA1705"/>
    <w:rsid w:val="00BA1C40"/>
    <w:rsid w:val="00BA2132"/>
    <w:rsid w:val="00BA38D8"/>
    <w:rsid w:val="00BA5AAA"/>
    <w:rsid w:val="00BB03BF"/>
    <w:rsid w:val="00BB1522"/>
    <w:rsid w:val="00BB4389"/>
    <w:rsid w:val="00BB55B7"/>
    <w:rsid w:val="00BB61BE"/>
    <w:rsid w:val="00BC2797"/>
    <w:rsid w:val="00BC4227"/>
    <w:rsid w:val="00BD1366"/>
    <w:rsid w:val="00BD2F4C"/>
    <w:rsid w:val="00BD3419"/>
    <w:rsid w:val="00BD43E5"/>
    <w:rsid w:val="00BD59E3"/>
    <w:rsid w:val="00BD6047"/>
    <w:rsid w:val="00BD7FD7"/>
    <w:rsid w:val="00BE0315"/>
    <w:rsid w:val="00BE05F0"/>
    <w:rsid w:val="00BE12EA"/>
    <w:rsid w:val="00BE1772"/>
    <w:rsid w:val="00BE1DEB"/>
    <w:rsid w:val="00BF0D5C"/>
    <w:rsid w:val="00BF0E8E"/>
    <w:rsid w:val="00BF1A7F"/>
    <w:rsid w:val="00BF1EC3"/>
    <w:rsid w:val="00BF3378"/>
    <w:rsid w:val="00C00F37"/>
    <w:rsid w:val="00C03F51"/>
    <w:rsid w:val="00C10CC7"/>
    <w:rsid w:val="00C13225"/>
    <w:rsid w:val="00C14C86"/>
    <w:rsid w:val="00C15A31"/>
    <w:rsid w:val="00C229F8"/>
    <w:rsid w:val="00C2563E"/>
    <w:rsid w:val="00C25803"/>
    <w:rsid w:val="00C26FD3"/>
    <w:rsid w:val="00C322F1"/>
    <w:rsid w:val="00C33284"/>
    <w:rsid w:val="00C371FA"/>
    <w:rsid w:val="00C41A19"/>
    <w:rsid w:val="00C4251D"/>
    <w:rsid w:val="00C44CCF"/>
    <w:rsid w:val="00C44F67"/>
    <w:rsid w:val="00C45BF5"/>
    <w:rsid w:val="00C46167"/>
    <w:rsid w:val="00C46F61"/>
    <w:rsid w:val="00C47BB2"/>
    <w:rsid w:val="00C5099D"/>
    <w:rsid w:val="00C51C28"/>
    <w:rsid w:val="00C53456"/>
    <w:rsid w:val="00C54818"/>
    <w:rsid w:val="00C60C2D"/>
    <w:rsid w:val="00C70043"/>
    <w:rsid w:val="00C70E0D"/>
    <w:rsid w:val="00C730B4"/>
    <w:rsid w:val="00C73861"/>
    <w:rsid w:val="00C7432C"/>
    <w:rsid w:val="00C7560D"/>
    <w:rsid w:val="00C75791"/>
    <w:rsid w:val="00C757A1"/>
    <w:rsid w:val="00C76304"/>
    <w:rsid w:val="00C76F4C"/>
    <w:rsid w:val="00C84955"/>
    <w:rsid w:val="00C85CAB"/>
    <w:rsid w:val="00C86467"/>
    <w:rsid w:val="00C92114"/>
    <w:rsid w:val="00C95C72"/>
    <w:rsid w:val="00C96B86"/>
    <w:rsid w:val="00C974B6"/>
    <w:rsid w:val="00C97DF7"/>
    <w:rsid w:val="00CA02C8"/>
    <w:rsid w:val="00CA0586"/>
    <w:rsid w:val="00CA1A6A"/>
    <w:rsid w:val="00CA2A41"/>
    <w:rsid w:val="00CA41FA"/>
    <w:rsid w:val="00CA6108"/>
    <w:rsid w:val="00CB03D6"/>
    <w:rsid w:val="00CB54CD"/>
    <w:rsid w:val="00CB766B"/>
    <w:rsid w:val="00CB77B0"/>
    <w:rsid w:val="00CC356D"/>
    <w:rsid w:val="00CC536E"/>
    <w:rsid w:val="00CC7630"/>
    <w:rsid w:val="00CC7A94"/>
    <w:rsid w:val="00CD109D"/>
    <w:rsid w:val="00CD173C"/>
    <w:rsid w:val="00CD1846"/>
    <w:rsid w:val="00CD1E9D"/>
    <w:rsid w:val="00CD5347"/>
    <w:rsid w:val="00CD6ABB"/>
    <w:rsid w:val="00CE5CF2"/>
    <w:rsid w:val="00CF1226"/>
    <w:rsid w:val="00D00A5D"/>
    <w:rsid w:val="00D00A87"/>
    <w:rsid w:val="00D02F2F"/>
    <w:rsid w:val="00D035FE"/>
    <w:rsid w:val="00D0469A"/>
    <w:rsid w:val="00D05082"/>
    <w:rsid w:val="00D05CA1"/>
    <w:rsid w:val="00D10078"/>
    <w:rsid w:val="00D13087"/>
    <w:rsid w:val="00D139AB"/>
    <w:rsid w:val="00D16FA0"/>
    <w:rsid w:val="00D22B7B"/>
    <w:rsid w:val="00D23D13"/>
    <w:rsid w:val="00D241FF"/>
    <w:rsid w:val="00D25D36"/>
    <w:rsid w:val="00D26DCE"/>
    <w:rsid w:val="00D37DC8"/>
    <w:rsid w:val="00D41AF6"/>
    <w:rsid w:val="00D5130A"/>
    <w:rsid w:val="00D51769"/>
    <w:rsid w:val="00D522D8"/>
    <w:rsid w:val="00D5491C"/>
    <w:rsid w:val="00D54D6B"/>
    <w:rsid w:val="00D554E8"/>
    <w:rsid w:val="00D56095"/>
    <w:rsid w:val="00D5748E"/>
    <w:rsid w:val="00D612A9"/>
    <w:rsid w:val="00D61896"/>
    <w:rsid w:val="00D64682"/>
    <w:rsid w:val="00D66935"/>
    <w:rsid w:val="00D74499"/>
    <w:rsid w:val="00D75CCA"/>
    <w:rsid w:val="00D77D52"/>
    <w:rsid w:val="00D80021"/>
    <w:rsid w:val="00D80D23"/>
    <w:rsid w:val="00D81054"/>
    <w:rsid w:val="00D86598"/>
    <w:rsid w:val="00D8724C"/>
    <w:rsid w:val="00D91BE1"/>
    <w:rsid w:val="00D938C1"/>
    <w:rsid w:val="00DA30CA"/>
    <w:rsid w:val="00DA47A8"/>
    <w:rsid w:val="00DA7D17"/>
    <w:rsid w:val="00DB3592"/>
    <w:rsid w:val="00DB4C93"/>
    <w:rsid w:val="00DC1CCB"/>
    <w:rsid w:val="00DC3F8A"/>
    <w:rsid w:val="00DC61E2"/>
    <w:rsid w:val="00DD0070"/>
    <w:rsid w:val="00DD46E9"/>
    <w:rsid w:val="00DD56EE"/>
    <w:rsid w:val="00DE0D00"/>
    <w:rsid w:val="00DE16CD"/>
    <w:rsid w:val="00DE6492"/>
    <w:rsid w:val="00DE7070"/>
    <w:rsid w:val="00DF124B"/>
    <w:rsid w:val="00DF280B"/>
    <w:rsid w:val="00DF2853"/>
    <w:rsid w:val="00DF28B7"/>
    <w:rsid w:val="00DF4E63"/>
    <w:rsid w:val="00DF68C0"/>
    <w:rsid w:val="00DF7F5A"/>
    <w:rsid w:val="00E00FFD"/>
    <w:rsid w:val="00E0366E"/>
    <w:rsid w:val="00E047FC"/>
    <w:rsid w:val="00E04C02"/>
    <w:rsid w:val="00E053B2"/>
    <w:rsid w:val="00E0683D"/>
    <w:rsid w:val="00E079C5"/>
    <w:rsid w:val="00E11ABF"/>
    <w:rsid w:val="00E126DB"/>
    <w:rsid w:val="00E139D5"/>
    <w:rsid w:val="00E13F60"/>
    <w:rsid w:val="00E14626"/>
    <w:rsid w:val="00E14CA5"/>
    <w:rsid w:val="00E14EAC"/>
    <w:rsid w:val="00E152DF"/>
    <w:rsid w:val="00E20FCE"/>
    <w:rsid w:val="00E22D1B"/>
    <w:rsid w:val="00E235F5"/>
    <w:rsid w:val="00E23783"/>
    <w:rsid w:val="00E23C34"/>
    <w:rsid w:val="00E25037"/>
    <w:rsid w:val="00E26411"/>
    <w:rsid w:val="00E266E2"/>
    <w:rsid w:val="00E27916"/>
    <w:rsid w:val="00E307B6"/>
    <w:rsid w:val="00E41AD6"/>
    <w:rsid w:val="00E42017"/>
    <w:rsid w:val="00E42730"/>
    <w:rsid w:val="00E42AE5"/>
    <w:rsid w:val="00E46268"/>
    <w:rsid w:val="00E46400"/>
    <w:rsid w:val="00E46DB5"/>
    <w:rsid w:val="00E476A1"/>
    <w:rsid w:val="00E47776"/>
    <w:rsid w:val="00E50F2B"/>
    <w:rsid w:val="00E55854"/>
    <w:rsid w:val="00E61A44"/>
    <w:rsid w:val="00E628AD"/>
    <w:rsid w:val="00E64339"/>
    <w:rsid w:val="00E677BD"/>
    <w:rsid w:val="00E70C44"/>
    <w:rsid w:val="00E72B6E"/>
    <w:rsid w:val="00E8114B"/>
    <w:rsid w:val="00E83846"/>
    <w:rsid w:val="00E872A7"/>
    <w:rsid w:val="00E90983"/>
    <w:rsid w:val="00E94BFB"/>
    <w:rsid w:val="00E957D1"/>
    <w:rsid w:val="00EA19E9"/>
    <w:rsid w:val="00EA29F6"/>
    <w:rsid w:val="00EA31B6"/>
    <w:rsid w:val="00EA369D"/>
    <w:rsid w:val="00EA411E"/>
    <w:rsid w:val="00EA46E8"/>
    <w:rsid w:val="00EA641F"/>
    <w:rsid w:val="00EA6A5A"/>
    <w:rsid w:val="00EA7B6D"/>
    <w:rsid w:val="00EB03B2"/>
    <w:rsid w:val="00EB19E0"/>
    <w:rsid w:val="00EB5A80"/>
    <w:rsid w:val="00EC07DD"/>
    <w:rsid w:val="00EC0D7C"/>
    <w:rsid w:val="00EC3652"/>
    <w:rsid w:val="00EC61D7"/>
    <w:rsid w:val="00EC6770"/>
    <w:rsid w:val="00EC7F14"/>
    <w:rsid w:val="00ED0420"/>
    <w:rsid w:val="00ED1F1B"/>
    <w:rsid w:val="00ED2167"/>
    <w:rsid w:val="00ED3643"/>
    <w:rsid w:val="00ED66F9"/>
    <w:rsid w:val="00ED7D4E"/>
    <w:rsid w:val="00EE220A"/>
    <w:rsid w:val="00EE2853"/>
    <w:rsid w:val="00EF243D"/>
    <w:rsid w:val="00EF49E7"/>
    <w:rsid w:val="00EF5D36"/>
    <w:rsid w:val="00EF66FC"/>
    <w:rsid w:val="00EF6C43"/>
    <w:rsid w:val="00EF7D88"/>
    <w:rsid w:val="00F001D5"/>
    <w:rsid w:val="00F00D14"/>
    <w:rsid w:val="00F0135B"/>
    <w:rsid w:val="00F01FF6"/>
    <w:rsid w:val="00F02E73"/>
    <w:rsid w:val="00F10140"/>
    <w:rsid w:val="00F11BAF"/>
    <w:rsid w:val="00F11CE3"/>
    <w:rsid w:val="00F1529D"/>
    <w:rsid w:val="00F16FDF"/>
    <w:rsid w:val="00F17DCE"/>
    <w:rsid w:val="00F22750"/>
    <w:rsid w:val="00F23CA1"/>
    <w:rsid w:val="00F2401A"/>
    <w:rsid w:val="00F2646F"/>
    <w:rsid w:val="00F27CBF"/>
    <w:rsid w:val="00F27E65"/>
    <w:rsid w:val="00F30246"/>
    <w:rsid w:val="00F31C10"/>
    <w:rsid w:val="00F405C9"/>
    <w:rsid w:val="00F40A19"/>
    <w:rsid w:val="00F414CD"/>
    <w:rsid w:val="00F414F8"/>
    <w:rsid w:val="00F4489C"/>
    <w:rsid w:val="00F44FA1"/>
    <w:rsid w:val="00F46332"/>
    <w:rsid w:val="00F46BC2"/>
    <w:rsid w:val="00F47626"/>
    <w:rsid w:val="00F47CAB"/>
    <w:rsid w:val="00F50275"/>
    <w:rsid w:val="00F505C7"/>
    <w:rsid w:val="00F51366"/>
    <w:rsid w:val="00F54824"/>
    <w:rsid w:val="00F5630D"/>
    <w:rsid w:val="00F566F6"/>
    <w:rsid w:val="00F56CE1"/>
    <w:rsid w:val="00F62D01"/>
    <w:rsid w:val="00F62EE5"/>
    <w:rsid w:val="00F6502A"/>
    <w:rsid w:val="00F669C5"/>
    <w:rsid w:val="00F70BEA"/>
    <w:rsid w:val="00F71251"/>
    <w:rsid w:val="00F72DEA"/>
    <w:rsid w:val="00F803B0"/>
    <w:rsid w:val="00F8085F"/>
    <w:rsid w:val="00F80E14"/>
    <w:rsid w:val="00F80E25"/>
    <w:rsid w:val="00F81F20"/>
    <w:rsid w:val="00F869B7"/>
    <w:rsid w:val="00F87EB7"/>
    <w:rsid w:val="00F9005C"/>
    <w:rsid w:val="00F904AE"/>
    <w:rsid w:val="00FA0966"/>
    <w:rsid w:val="00FA29EF"/>
    <w:rsid w:val="00FA6905"/>
    <w:rsid w:val="00FA7A01"/>
    <w:rsid w:val="00FB03E9"/>
    <w:rsid w:val="00FB4456"/>
    <w:rsid w:val="00FB5D74"/>
    <w:rsid w:val="00FB786F"/>
    <w:rsid w:val="00FC3A0E"/>
    <w:rsid w:val="00FC4F8D"/>
    <w:rsid w:val="00FC62D5"/>
    <w:rsid w:val="00FC7065"/>
    <w:rsid w:val="00FC742C"/>
    <w:rsid w:val="00FD053E"/>
    <w:rsid w:val="00FD0A3A"/>
    <w:rsid w:val="00FD16AF"/>
    <w:rsid w:val="00FD1F4D"/>
    <w:rsid w:val="00FD204C"/>
    <w:rsid w:val="00FD2A3E"/>
    <w:rsid w:val="00FD7077"/>
    <w:rsid w:val="00FE10E8"/>
    <w:rsid w:val="00FE2BA6"/>
    <w:rsid w:val="00FE35BD"/>
    <w:rsid w:val="00FE3722"/>
    <w:rsid w:val="00FE5BBC"/>
    <w:rsid w:val="00FE6B41"/>
    <w:rsid w:val="00FF15BD"/>
    <w:rsid w:val="00FF2A8C"/>
    <w:rsid w:val="00FF3530"/>
    <w:rsid w:val="00FF507F"/>
    <w:rsid w:val="00FF649E"/>
    <w:rsid w:val="00FF6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1A370E82"/>
  <w15:docId w15:val="{F82C2ECE-7D4B-460B-B3BF-82C6AE04F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DE7070"/>
    <w:rPr>
      <w:rFonts w:ascii="Arial" w:hAnsi="Arial" w:cs="Tahoma"/>
      <w:szCs w:val="24"/>
    </w:rPr>
  </w:style>
  <w:style w:type="paragraph" w:styleId="Ttulo1">
    <w:name w:val="heading 1"/>
    <w:basedOn w:val="Normal"/>
    <w:next w:val="Normal"/>
    <w:link w:val="Ttulo1Char"/>
    <w:qFormat/>
    <w:rsid w:val="00DE707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har"/>
    <w:qFormat/>
    <w:rsid w:val="004B460A"/>
    <w:pPr>
      <w:keepNext/>
      <w:tabs>
        <w:tab w:val="left" w:pos="1701"/>
      </w:tabs>
      <w:ind w:right="-1"/>
      <w:jc w:val="center"/>
      <w:outlineLvl w:val="1"/>
    </w:pPr>
    <w:rPr>
      <w:rFonts w:ascii="Times New Roman" w:hAnsi="Times New Roman" w:cs="Times New Roman"/>
      <w:b/>
      <w:color w:val="00000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4773FC"/>
    <w:pPr>
      <w:ind w:left="720"/>
      <w:contextualSpacing/>
    </w:pPr>
  </w:style>
  <w:style w:type="paragraph" w:styleId="NormalWeb">
    <w:name w:val="Normal (Web)"/>
    <w:basedOn w:val="Normal"/>
    <w:uiPriority w:val="99"/>
    <w:rsid w:val="006B156A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extodebalo">
    <w:name w:val="Balloon Text"/>
    <w:basedOn w:val="Normal"/>
    <w:link w:val="TextodebaloChar"/>
    <w:rsid w:val="003A73C1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3A73C1"/>
    <w:rPr>
      <w:rFonts w:ascii="Tahoma" w:hAnsi="Tahoma" w:cs="Tahoma"/>
      <w:sz w:val="16"/>
      <w:szCs w:val="16"/>
    </w:rPr>
  </w:style>
  <w:style w:type="character" w:customStyle="1" w:styleId="Ttulo2Char">
    <w:name w:val="Título 2 Char"/>
    <w:link w:val="Ttulo2"/>
    <w:rsid w:val="004B460A"/>
    <w:rPr>
      <w:b/>
      <w:color w:val="000000"/>
      <w:sz w:val="24"/>
    </w:rPr>
  </w:style>
  <w:style w:type="paragraph" w:customStyle="1" w:styleId="Nvel2">
    <w:name w:val="Nível 2"/>
    <w:basedOn w:val="Normal"/>
    <w:next w:val="Normal"/>
    <w:rsid w:val="004B460A"/>
    <w:pPr>
      <w:spacing w:after="120"/>
      <w:jc w:val="both"/>
    </w:pPr>
    <w:rPr>
      <w:rFonts w:cs="Times New Roman"/>
      <w:b/>
      <w:szCs w:val="20"/>
    </w:rPr>
  </w:style>
  <w:style w:type="character" w:customStyle="1" w:styleId="normalchar1">
    <w:name w:val="normal__char1"/>
    <w:rsid w:val="008D51CC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basedOn w:val="Fontepargpadro"/>
    <w:rsid w:val="00260802"/>
  </w:style>
  <w:style w:type="character" w:styleId="Hyperlink">
    <w:name w:val="Hyperlink"/>
    <w:rsid w:val="00BF1A7F"/>
    <w:rPr>
      <w:color w:val="000080"/>
      <w:u w:val="single"/>
    </w:rPr>
  </w:style>
  <w:style w:type="paragraph" w:styleId="Citao">
    <w:name w:val="Quote"/>
    <w:basedOn w:val="Normal"/>
    <w:next w:val="Normal"/>
    <w:link w:val="CitaoChar"/>
    <w:qFormat/>
    <w:rsid w:val="00C322F1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lang w:eastAsia="en-US"/>
    </w:rPr>
  </w:style>
  <w:style w:type="character" w:customStyle="1" w:styleId="CitaoChar">
    <w:name w:val="Citação Char"/>
    <w:link w:val="Citao"/>
    <w:rsid w:val="00C322F1"/>
    <w:rPr>
      <w:rFonts w:ascii="Ecofont_Spranq_eco_Sans" w:eastAsia="Calibri" w:hAnsi="Ecofont_Spranq_eco_Sans" w:cs="Tahoma"/>
      <w:i/>
      <w:iCs/>
      <w:color w:val="000000"/>
      <w:szCs w:val="24"/>
      <w:shd w:val="clear" w:color="auto" w:fill="FFFFCC"/>
      <w:lang w:eastAsia="en-US"/>
    </w:rPr>
  </w:style>
  <w:style w:type="paragraph" w:styleId="Commarcadores5">
    <w:name w:val="List Bullet 5"/>
    <w:basedOn w:val="Normal"/>
    <w:rsid w:val="001A3A05"/>
    <w:pPr>
      <w:numPr>
        <w:numId w:val="2"/>
      </w:numPr>
      <w:contextualSpacing/>
    </w:pPr>
  </w:style>
  <w:style w:type="paragraph" w:customStyle="1" w:styleId="citao2">
    <w:name w:val="citação 2"/>
    <w:basedOn w:val="Citao"/>
    <w:link w:val="citao2Char"/>
    <w:qFormat/>
    <w:rsid w:val="000A23DA"/>
    <w:rPr>
      <w:szCs w:val="20"/>
    </w:rPr>
  </w:style>
  <w:style w:type="character" w:customStyle="1" w:styleId="citao2Char">
    <w:name w:val="citação 2 Char"/>
    <w:basedOn w:val="CitaoChar"/>
    <w:link w:val="citao2"/>
    <w:rsid w:val="000A23DA"/>
    <w:rPr>
      <w:rFonts w:ascii="Ecofont_Spranq_eco_Sans" w:eastAsia="Calibri" w:hAnsi="Ecofont_Spranq_eco_Sans" w:cs="Tahoma"/>
      <w:i/>
      <w:iCs/>
      <w:color w:val="000000"/>
      <w:szCs w:val="24"/>
      <w:shd w:val="clear" w:color="auto" w:fill="FFFFCC"/>
      <w:lang w:eastAsia="en-US"/>
    </w:rPr>
  </w:style>
  <w:style w:type="paragraph" w:customStyle="1" w:styleId="GradeColorida-nfase11">
    <w:name w:val="Grade Colorida - Ênfase 11"/>
    <w:basedOn w:val="Normal"/>
    <w:next w:val="Normal"/>
    <w:link w:val="GradeColorida-nfase1Char"/>
    <w:uiPriority w:val="29"/>
    <w:qFormat/>
    <w:rsid w:val="00821B3A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 w:cs="Times New Roman"/>
      <w:i/>
      <w:iCs/>
      <w:color w:val="000000"/>
      <w:lang w:val="x-none" w:eastAsia="en-US"/>
    </w:rPr>
  </w:style>
  <w:style w:type="character" w:customStyle="1" w:styleId="GradeColorida-nfase1Char">
    <w:name w:val="Grade Colorida - Ênfase 1 Char"/>
    <w:link w:val="GradeColorida-nfase11"/>
    <w:uiPriority w:val="29"/>
    <w:rsid w:val="00821B3A"/>
    <w:rPr>
      <w:rFonts w:ascii="Ecofont_Spranq_eco_Sans" w:eastAsia="Calibri" w:hAnsi="Ecofont_Spranq_eco_Sans"/>
      <w:i/>
      <w:iCs/>
      <w:color w:val="000000"/>
      <w:szCs w:val="24"/>
      <w:shd w:val="clear" w:color="auto" w:fill="FFFFCC"/>
      <w:lang w:val="x-none" w:eastAsia="en-US"/>
    </w:rPr>
  </w:style>
  <w:style w:type="paragraph" w:styleId="Cabealho">
    <w:name w:val="header"/>
    <w:basedOn w:val="Normal"/>
    <w:link w:val="CabealhoChar"/>
    <w:uiPriority w:val="99"/>
    <w:unhideWhenUsed/>
    <w:rsid w:val="00A3644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3644B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"/>
    <w:link w:val="RodapChar"/>
    <w:uiPriority w:val="99"/>
    <w:unhideWhenUsed/>
    <w:rsid w:val="00A3644B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A3644B"/>
    <w:rPr>
      <w:rFonts w:ascii="Ecofont_Spranq_eco_Sans" w:hAnsi="Ecofont_Spranq_eco_Sans" w:cs="Tahoma"/>
      <w:sz w:val="24"/>
      <w:szCs w:val="24"/>
    </w:rPr>
  </w:style>
  <w:style w:type="paragraph" w:customStyle="1" w:styleId="Nivel1">
    <w:name w:val="Nivel1"/>
    <w:basedOn w:val="Ttulo1"/>
    <w:next w:val="Normal"/>
    <w:link w:val="Nivel1Char"/>
    <w:qFormat/>
    <w:rsid w:val="00DE7070"/>
    <w:pPr>
      <w:numPr>
        <w:numId w:val="1"/>
      </w:numPr>
      <w:spacing w:before="480" w:after="120" w:line="276" w:lineRule="auto"/>
      <w:jc w:val="both"/>
    </w:pPr>
    <w:rPr>
      <w:rFonts w:ascii="Arial" w:hAnsi="Arial" w:cs="Arial"/>
      <w:b/>
      <w:color w:val="000000"/>
      <w:sz w:val="20"/>
      <w:szCs w:val="20"/>
    </w:rPr>
  </w:style>
  <w:style w:type="character" w:customStyle="1" w:styleId="Ttulo1Char">
    <w:name w:val="Título 1 Char"/>
    <w:basedOn w:val="Fontepargpadro"/>
    <w:link w:val="Ttulo1"/>
    <w:rsid w:val="00DE707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ivel1Char">
    <w:name w:val="Nivel1 Char"/>
    <w:basedOn w:val="Ttulo1Char"/>
    <w:link w:val="Nivel1"/>
    <w:rsid w:val="00DE7070"/>
    <w:rPr>
      <w:rFonts w:ascii="Arial" w:eastAsiaTheme="majorEastAsia" w:hAnsi="Arial" w:cs="Arial"/>
      <w:b/>
      <w:color w:val="000000"/>
      <w:sz w:val="32"/>
      <w:szCs w:val="32"/>
    </w:rPr>
  </w:style>
  <w:style w:type="character" w:styleId="Refdecomentrio">
    <w:name w:val="annotation reference"/>
    <w:basedOn w:val="Fontepargpadro"/>
    <w:semiHidden/>
    <w:unhideWhenUsed/>
    <w:rsid w:val="00453B1D"/>
    <w:rPr>
      <w:sz w:val="18"/>
      <w:szCs w:val="18"/>
    </w:rPr>
  </w:style>
  <w:style w:type="paragraph" w:styleId="Textodecomentrio">
    <w:name w:val="annotation text"/>
    <w:basedOn w:val="Normal"/>
    <w:link w:val="TextodecomentrioChar"/>
    <w:unhideWhenUsed/>
    <w:rsid w:val="00453B1D"/>
    <w:rPr>
      <w:sz w:val="24"/>
    </w:rPr>
  </w:style>
  <w:style w:type="character" w:customStyle="1" w:styleId="TextodecomentrioChar">
    <w:name w:val="Texto de comentário Char"/>
    <w:basedOn w:val="Fontepargpadro"/>
    <w:link w:val="Textodecomentrio"/>
    <w:rsid w:val="00453B1D"/>
    <w:rPr>
      <w:rFonts w:ascii="Arial" w:hAnsi="Arial" w:cs="Tahoma"/>
      <w:sz w:val="24"/>
      <w:szCs w:val="24"/>
    </w:rPr>
  </w:style>
  <w:style w:type="paragraph" w:styleId="Assuntodocomentrio">
    <w:name w:val="annotation subject"/>
    <w:basedOn w:val="Textodecomentrio"/>
    <w:next w:val="Textodecomentrio"/>
    <w:link w:val="AssuntodocomentrioChar"/>
    <w:semiHidden/>
    <w:unhideWhenUsed/>
    <w:rsid w:val="005E4CDC"/>
    <w:rPr>
      <w:b/>
      <w:bCs/>
      <w:sz w:val="20"/>
      <w:szCs w:val="20"/>
    </w:rPr>
  </w:style>
  <w:style w:type="character" w:customStyle="1" w:styleId="AssuntodocomentrioChar">
    <w:name w:val="Assunto do comentário Char"/>
    <w:basedOn w:val="TextodecomentrioChar"/>
    <w:link w:val="Assuntodocomentrio"/>
    <w:semiHidden/>
    <w:rsid w:val="005E4CDC"/>
    <w:rPr>
      <w:rFonts w:ascii="Arial" w:hAnsi="Arial" w:cs="Tahoma"/>
      <w:b/>
      <w:bCs/>
      <w:sz w:val="24"/>
      <w:szCs w:val="24"/>
    </w:rPr>
  </w:style>
  <w:style w:type="table" w:styleId="Tabelacomgrade">
    <w:name w:val="Table Grid"/>
    <w:basedOn w:val="Tabelanormal"/>
    <w:uiPriority w:val="39"/>
    <w:rsid w:val="00A2471D"/>
    <w:rPr>
      <w:rFonts w:eastAsiaTheme="minorEastAsi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ivel01">
    <w:name w:val="Nivel 01"/>
    <w:basedOn w:val="Ttulo1"/>
    <w:next w:val="Normal"/>
    <w:link w:val="Nivel01Char"/>
    <w:qFormat/>
    <w:rsid w:val="00563CBA"/>
    <w:pPr>
      <w:tabs>
        <w:tab w:val="left" w:pos="567"/>
      </w:tabs>
      <w:jc w:val="both"/>
    </w:pPr>
    <w:rPr>
      <w:rFonts w:ascii="Ecofont_Spranq_eco_Sans" w:hAnsi="Ecofont_Spranq_eco_Sans" w:cs="Times New Roman"/>
      <w:b/>
      <w:bCs/>
      <w:color w:val="000000"/>
      <w:sz w:val="20"/>
      <w:szCs w:val="20"/>
    </w:rPr>
  </w:style>
  <w:style w:type="character" w:customStyle="1" w:styleId="Nivel01Char">
    <w:name w:val="Nivel 01 Char"/>
    <w:basedOn w:val="Fontepargpadro"/>
    <w:link w:val="Nivel01"/>
    <w:rsid w:val="00563CBA"/>
    <w:rPr>
      <w:rFonts w:ascii="Ecofont_Spranq_eco_Sans" w:eastAsiaTheme="majorEastAsia" w:hAnsi="Ecofont_Spranq_eco_Sans"/>
      <w:b/>
      <w:bCs/>
      <w:color w:val="000000"/>
    </w:rPr>
  </w:style>
  <w:style w:type="paragraph" w:customStyle="1" w:styleId="Nivel010">
    <w:name w:val="Nivel_01"/>
    <w:basedOn w:val="Ttulo1"/>
    <w:link w:val="Nivel01Char0"/>
    <w:qFormat/>
    <w:rsid w:val="00EA46E8"/>
    <w:pPr>
      <w:tabs>
        <w:tab w:val="left" w:pos="567"/>
      </w:tabs>
      <w:jc w:val="both"/>
    </w:pPr>
    <w:rPr>
      <w:rFonts w:ascii="Ecofont_Spranq_eco_Sans" w:hAnsi="Ecofont_Spranq_eco_Sans" w:cs="Times New Roman"/>
      <w:b/>
      <w:bCs/>
      <w:color w:val="auto"/>
      <w:sz w:val="20"/>
      <w:szCs w:val="20"/>
    </w:rPr>
  </w:style>
  <w:style w:type="character" w:customStyle="1" w:styleId="Nivel01Char0">
    <w:name w:val="Nivel_01 Char"/>
    <w:basedOn w:val="Ttulo1Char"/>
    <w:link w:val="Nivel010"/>
    <w:rsid w:val="00D37DC8"/>
    <w:rPr>
      <w:rFonts w:ascii="Ecofont_Spranq_eco_Sans" w:eastAsiaTheme="majorEastAsia" w:hAnsi="Ecofont_Spranq_eco_Sans" w:cstheme="majorBidi"/>
      <w:b/>
      <w:bCs/>
      <w:color w:val="365F91" w:themeColor="accent1" w:themeShade="BF"/>
      <w:sz w:val="32"/>
      <w:szCs w:val="32"/>
    </w:rPr>
  </w:style>
  <w:style w:type="paragraph" w:customStyle="1" w:styleId="SombreamentoMdio1-nfase31">
    <w:name w:val="Sombreamento Médio 1 - Ênfase 31"/>
    <w:basedOn w:val="Normal"/>
    <w:next w:val="Normal"/>
    <w:rsid w:val="00323A82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/>
      <w:jc w:val="both"/>
    </w:pPr>
    <w:rPr>
      <w:rFonts w:ascii="Ecofont_Spranq_eco_Sans" w:eastAsia="Calibri" w:hAnsi="Ecofont_Spranq_eco_Sans"/>
      <w:i/>
      <w:iCs/>
      <w:color w:val="000000"/>
      <w:lang w:eastAsia="zh-CN"/>
    </w:rPr>
  </w:style>
  <w:style w:type="paragraph" w:customStyle="1" w:styleId="PargrafodaLista1">
    <w:name w:val="Parágrafo da Lista1"/>
    <w:basedOn w:val="Normal"/>
    <w:qFormat/>
    <w:rsid w:val="00834300"/>
    <w:pPr>
      <w:ind w:left="720"/>
    </w:pPr>
    <w:rPr>
      <w:rFonts w:ascii="Ecofont_Spranq_eco_Sans" w:hAnsi="Ecofont_Spranq_eco_Sans" w:cs="Ecofont_Spranq_eco_Sans"/>
      <w:sz w:val="24"/>
    </w:rPr>
  </w:style>
  <w:style w:type="character" w:customStyle="1" w:styleId="date-display-single">
    <w:name w:val="date-display-single"/>
    <w:basedOn w:val="Fontepargpadro"/>
    <w:rsid w:val="00F81F20"/>
  </w:style>
  <w:style w:type="character" w:customStyle="1" w:styleId="PargrafodaListaChar">
    <w:name w:val="Parágrafo da Lista Char"/>
    <w:link w:val="PargrafodaLista"/>
    <w:uiPriority w:val="34"/>
    <w:locked/>
    <w:rsid w:val="00702D90"/>
    <w:rPr>
      <w:rFonts w:ascii="Arial" w:hAnsi="Arial" w:cs="Tahoma"/>
      <w:szCs w:val="24"/>
    </w:rPr>
  </w:style>
  <w:style w:type="character" w:styleId="MenoPendente">
    <w:name w:val="Unresolved Mention"/>
    <w:basedOn w:val="Fontepargpadro"/>
    <w:uiPriority w:val="99"/>
    <w:semiHidden/>
    <w:unhideWhenUsed/>
    <w:rsid w:val="00702D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28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36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4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64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0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92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93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65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0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28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6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38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7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1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selic@corenam.gov.br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adriano.carrijo\Documents\adriano\GT%20ONs\Modelos%20fechados\TR%20compras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A2765E7DFD38469B2E626874CD0041" ma:contentTypeVersion="2" ma:contentTypeDescription="Crie um novo documento." ma:contentTypeScope="" ma:versionID="f1b3b630139dfb3a44a61839f41165a1">
  <xsd:schema xmlns:xsd="http://www.w3.org/2001/XMLSchema" xmlns:xs="http://www.w3.org/2001/XMLSchema" xmlns:p="http://schemas.microsoft.com/office/2006/metadata/properties" xmlns:ns2="52c93ea8-e2de-466c-b401-d7fabeb9490e" targetNamespace="http://schemas.microsoft.com/office/2006/metadata/properties" ma:root="true" ma:fieldsID="b00fa16692065512405905752c4e7221" ns2:_="">
    <xsd:import namespace="52c93ea8-e2de-466c-b401-d7fabeb9490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c93ea8-e2de-466c-b401-d7fabeb9490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BDE58A3-5CC6-43B4-A512-CF2ED3EDBFF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5415438-9CE2-429A-B233-3B6216D1FB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c93ea8-e2de-466c-b401-d7fabeb949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6F4DC28-420F-4EC0-B634-F632762EE51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980718D-6FE4-400B-A348-4E4AD904146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TR compras</Template>
  <TotalTime>1</TotalTime>
  <Pages>4</Pages>
  <Words>901</Words>
  <Characters>4848</Characters>
  <Application>Microsoft Office Word</Application>
  <DocSecurity>0</DocSecurity>
  <Lines>40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NOTAS EXPLICATIVAS</vt:lpstr>
      <vt:lpstr>NOTAS EXPLICATIVAS</vt:lpstr>
    </vt:vector>
  </TitlesOfParts>
  <Company>EDUARDO DOTTI</Company>
  <LinksUpToDate>false</LinksUpToDate>
  <CharactersWithSpaces>5738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NOTAS EXPLICATIVAS</dc:title>
  <dc:creator>Adriano</dc:creator>
  <cp:lastModifiedBy>Abraao Azevedo</cp:lastModifiedBy>
  <cp:revision>3</cp:revision>
  <cp:lastPrinted>2021-08-04T19:10:00Z</cp:lastPrinted>
  <dcterms:created xsi:type="dcterms:W3CDTF">2023-05-24T20:30:00Z</dcterms:created>
  <dcterms:modified xsi:type="dcterms:W3CDTF">2023-05-24T20:40:00Z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0x01010012A2765E7DFD38469B2E626874CD0041</vt:lpwstr>
  </property>
</Properties>
</file>